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F866E" w14:textId="37E9026F" w:rsidR="00953A0E" w:rsidRPr="00857CFC" w:rsidRDefault="00AB34FD" w:rsidP="00EE5C66">
      <w:pPr>
        <w:pStyle w:val="a3"/>
        <w:ind w:firstLine="4678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УТВЕРЖДЕНА</w:t>
      </w:r>
    </w:p>
    <w:p w14:paraId="7C93398A" w14:textId="78672189" w:rsidR="00AB34FD" w:rsidRPr="00857CFC" w:rsidRDefault="00EE5C66" w:rsidP="00EE5C66">
      <w:pPr>
        <w:pStyle w:val="a3"/>
        <w:ind w:firstLine="4678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AB34FD" w:rsidRPr="00857CFC">
        <w:rPr>
          <w:rStyle w:val="s1"/>
          <w:bCs w:val="0"/>
          <w:color w:val="auto"/>
          <w:sz w:val="28"/>
          <w:szCs w:val="28"/>
        </w:rPr>
        <w:t>приказом Председателя Правления</w:t>
      </w:r>
    </w:p>
    <w:p w14:paraId="74C53121" w14:textId="5372DBCD" w:rsidR="00953A0E" w:rsidRPr="00857CFC" w:rsidRDefault="00EE5C66" w:rsidP="00EE5C66">
      <w:pPr>
        <w:pStyle w:val="a3"/>
        <w:ind w:firstLine="4678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953A0E" w:rsidRPr="00857CFC">
        <w:rPr>
          <w:rStyle w:val="s1"/>
          <w:bCs w:val="0"/>
          <w:color w:val="auto"/>
          <w:sz w:val="28"/>
          <w:szCs w:val="28"/>
        </w:rPr>
        <w:t>ТОО «</w:t>
      </w:r>
      <w:proofErr w:type="spellStart"/>
      <w:r w:rsidR="00953A0E" w:rsidRPr="00857CFC">
        <w:rPr>
          <w:rStyle w:val="s1"/>
          <w:bCs w:val="0"/>
          <w:color w:val="auto"/>
          <w:sz w:val="28"/>
          <w:szCs w:val="28"/>
        </w:rPr>
        <w:t>City</w:t>
      </w:r>
      <w:proofErr w:type="spellEnd"/>
      <w:r w:rsidR="00953A0E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953A0E" w:rsidRPr="00857CFC">
        <w:rPr>
          <w:rStyle w:val="s1"/>
          <w:bCs w:val="0"/>
          <w:color w:val="auto"/>
          <w:sz w:val="28"/>
          <w:szCs w:val="28"/>
        </w:rPr>
        <w:t>Transportation</w:t>
      </w:r>
      <w:proofErr w:type="spellEnd"/>
      <w:r w:rsidR="00953A0E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953A0E" w:rsidRPr="00857CFC">
        <w:rPr>
          <w:rStyle w:val="s1"/>
          <w:bCs w:val="0"/>
          <w:color w:val="auto"/>
          <w:sz w:val="28"/>
          <w:szCs w:val="28"/>
        </w:rPr>
        <w:t>Systems</w:t>
      </w:r>
      <w:proofErr w:type="spellEnd"/>
      <w:r w:rsidR="00953A0E" w:rsidRPr="00857CFC">
        <w:rPr>
          <w:rStyle w:val="s1"/>
          <w:bCs w:val="0"/>
          <w:color w:val="auto"/>
          <w:sz w:val="28"/>
          <w:szCs w:val="28"/>
        </w:rPr>
        <w:t>»</w:t>
      </w:r>
    </w:p>
    <w:p w14:paraId="4BFAB2E7" w14:textId="23C94769" w:rsidR="00953A0E" w:rsidRPr="00857CFC" w:rsidRDefault="00EE5C66" w:rsidP="00EE5C66">
      <w:pPr>
        <w:pStyle w:val="a3"/>
        <w:ind w:firstLine="4678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953A0E" w:rsidRPr="00857CFC">
        <w:rPr>
          <w:rStyle w:val="s1"/>
          <w:bCs w:val="0"/>
          <w:color w:val="auto"/>
          <w:sz w:val="28"/>
          <w:szCs w:val="28"/>
        </w:rPr>
        <w:t>от «___</w:t>
      </w:r>
      <w:r w:rsidRPr="00857CFC">
        <w:rPr>
          <w:rStyle w:val="s1"/>
          <w:bCs w:val="0"/>
          <w:color w:val="auto"/>
          <w:sz w:val="28"/>
          <w:szCs w:val="28"/>
        </w:rPr>
        <w:t>_</w:t>
      </w:r>
      <w:r w:rsidR="00953A0E" w:rsidRPr="00857CFC">
        <w:rPr>
          <w:rStyle w:val="s1"/>
          <w:bCs w:val="0"/>
          <w:color w:val="auto"/>
          <w:sz w:val="28"/>
          <w:szCs w:val="28"/>
        </w:rPr>
        <w:t>» ________</w:t>
      </w:r>
      <w:r w:rsidRPr="00857CFC">
        <w:rPr>
          <w:rStyle w:val="s1"/>
          <w:bCs w:val="0"/>
          <w:color w:val="auto"/>
          <w:sz w:val="28"/>
          <w:szCs w:val="28"/>
        </w:rPr>
        <w:t xml:space="preserve"> 202</w:t>
      </w:r>
      <w:r w:rsidR="00143384" w:rsidRPr="00857CFC">
        <w:rPr>
          <w:rStyle w:val="s1"/>
          <w:bCs w:val="0"/>
          <w:color w:val="auto"/>
          <w:sz w:val="28"/>
          <w:szCs w:val="28"/>
          <w:lang w:val="kk-KZ"/>
        </w:rPr>
        <w:t>4</w:t>
      </w:r>
      <w:r w:rsidRPr="00857CFC">
        <w:rPr>
          <w:rStyle w:val="s1"/>
          <w:bCs w:val="0"/>
          <w:color w:val="auto"/>
          <w:sz w:val="28"/>
          <w:szCs w:val="28"/>
        </w:rPr>
        <w:t xml:space="preserve"> г. № ______</w:t>
      </w:r>
    </w:p>
    <w:p w14:paraId="6BAE21C1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1251E127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A374857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5DF3421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EDFBFDD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28D04E03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A4DA2ED" w14:textId="73A88DA2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F705621" w14:textId="7F242DC4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43A52FBE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3255A53" w14:textId="010F32A5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F16A102" w14:textId="622BA4FD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F656C5B" w14:textId="020F047A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152B6203" w14:textId="3C5BCE94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2910EB2B" w14:textId="77777777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76FCE5E9" w14:textId="30FAAEDC" w:rsidR="00AB34FD" w:rsidRPr="00857CFC" w:rsidRDefault="00AB34FD" w:rsidP="00EE5C66">
      <w:pPr>
        <w:pStyle w:val="a3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КОНКУРСНАЯ ДОКУМЕНТАЦИЯ</w:t>
      </w:r>
    </w:p>
    <w:p w14:paraId="24F91107" w14:textId="77777777" w:rsidR="00EE5C66" w:rsidRPr="00857CFC" w:rsidRDefault="00AB34FD" w:rsidP="00EE5C66">
      <w:pPr>
        <w:pStyle w:val="a3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конкурс</w:t>
      </w:r>
      <w:r w:rsidR="00F40BC2" w:rsidRPr="00857CFC">
        <w:rPr>
          <w:rStyle w:val="s1"/>
          <w:bCs w:val="0"/>
          <w:color w:val="auto"/>
          <w:sz w:val="28"/>
          <w:szCs w:val="28"/>
        </w:rPr>
        <w:t>а</w:t>
      </w: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A27DEC" w:rsidRPr="00857CFC">
        <w:rPr>
          <w:rStyle w:val="s1"/>
          <w:bCs w:val="0"/>
          <w:color w:val="auto"/>
          <w:sz w:val="28"/>
          <w:szCs w:val="28"/>
        </w:rPr>
        <w:t>по</w:t>
      </w:r>
      <w:r w:rsidR="00953A0E" w:rsidRPr="00857CFC">
        <w:rPr>
          <w:rStyle w:val="s1"/>
          <w:bCs w:val="0"/>
          <w:color w:val="auto"/>
          <w:sz w:val="28"/>
          <w:szCs w:val="28"/>
        </w:rPr>
        <w:t xml:space="preserve"> передач</w:t>
      </w:r>
      <w:r w:rsidR="00A27DEC" w:rsidRPr="00857CFC">
        <w:rPr>
          <w:rStyle w:val="s1"/>
          <w:bCs w:val="0"/>
          <w:color w:val="auto"/>
          <w:sz w:val="28"/>
          <w:szCs w:val="28"/>
        </w:rPr>
        <w:t>е</w:t>
      </w:r>
      <w:r w:rsidR="00953A0E" w:rsidRPr="00857CFC">
        <w:rPr>
          <w:rStyle w:val="s1"/>
          <w:bCs w:val="0"/>
          <w:color w:val="auto"/>
          <w:sz w:val="28"/>
          <w:szCs w:val="28"/>
        </w:rPr>
        <w:t xml:space="preserve"> недвижимого имущества</w:t>
      </w:r>
      <w:r w:rsidR="00EE5C66" w:rsidRPr="00857CFC">
        <w:rPr>
          <w:rStyle w:val="s1"/>
          <w:bCs w:val="0"/>
          <w:color w:val="auto"/>
          <w:sz w:val="28"/>
          <w:szCs w:val="28"/>
        </w:rPr>
        <w:t xml:space="preserve"> </w:t>
      </w:r>
    </w:p>
    <w:p w14:paraId="14ECFD3C" w14:textId="5EAD105A" w:rsidR="00953A0E" w:rsidRPr="00857CFC" w:rsidRDefault="00953A0E" w:rsidP="00EE5C66">
      <w:pPr>
        <w:pStyle w:val="a3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ТОО «</w:t>
      </w:r>
      <w:proofErr w:type="spellStart"/>
      <w:r w:rsidRPr="00857CFC">
        <w:rPr>
          <w:rStyle w:val="s1"/>
          <w:bCs w:val="0"/>
          <w:color w:val="auto"/>
          <w:sz w:val="28"/>
          <w:szCs w:val="28"/>
        </w:rPr>
        <w:t>City</w:t>
      </w:r>
      <w:proofErr w:type="spellEnd"/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Pr="00857CFC">
        <w:rPr>
          <w:rStyle w:val="s1"/>
          <w:bCs w:val="0"/>
          <w:color w:val="auto"/>
          <w:sz w:val="28"/>
          <w:szCs w:val="28"/>
        </w:rPr>
        <w:t>Transportat</w:t>
      </w:r>
      <w:r w:rsidR="00986D0A" w:rsidRPr="00857CFC">
        <w:rPr>
          <w:rStyle w:val="s1"/>
          <w:bCs w:val="0"/>
          <w:color w:val="auto"/>
          <w:sz w:val="28"/>
          <w:szCs w:val="28"/>
        </w:rPr>
        <w:t>ion</w:t>
      </w:r>
      <w:proofErr w:type="spellEnd"/>
      <w:r w:rsidR="00986D0A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986D0A" w:rsidRPr="00857CFC">
        <w:rPr>
          <w:rStyle w:val="s1"/>
          <w:bCs w:val="0"/>
          <w:color w:val="auto"/>
          <w:sz w:val="28"/>
          <w:szCs w:val="28"/>
        </w:rPr>
        <w:t>Systems</w:t>
      </w:r>
      <w:proofErr w:type="spellEnd"/>
      <w:r w:rsidR="00986D0A" w:rsidRPr="00857CFC">
        <w:rPr>
          <w:rStyle w:val="s1"/>
          <w:bCs w:val="0"/>
          <w:color w:val="auto"/>
          <w:sz w:val="28"/>
          <w:szCs w:val="28"/>
        </w:rPr>
        <w:t>» в имущественный на</w:t>
      </w:r>
      <w:r w:rsidR="00986D0A" w:rsidRPr="00857CFC">
        <w:rPr>
          <w:rStyle w:val="s1"/>
          <w:bCs w:val="0"/>
          <w:color w:val="auto"/>
          <w:sz w:val="28"/>
          <w:szCs w:val="28"/>
          <w:lang w:val="kk-KZ"/>
        </w:rPr>
        <w:t>й</w:t>
      </w:r>
      <w:r w:rsidRPr="00857CFC">
        <w:rPr>
          <w:rStyle w:val="s1"/>
          <w:bCs w:val="0"/>
          <w:color w:val="auto"/>
          <w:sz w:val="28"/>
          <w:szCs w:val="28"/>
        </w:rPr>
        <w:t>м (аренду)</w:t>
      </w:r>
    </w:p>
    <w:p w14:paraId="62BBA1B0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336D44C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797B4F02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0A92F30B" w14:textId="6D0F3B70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7C681DD0" w14:textId="414CA495" w:rsidR="005328DD" w:rsidRPr="00857CFC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452B0E3" w14:textId="6358B640" w:rsidR="005328DD" w:rsidRPr="00857CFC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D54A185" w14:textId="12C55737" w:rsidR="005328DD" w:rsidRPr="00857CFC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6862F50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E81BE3C" w14:textId="77777777" w:rsidR="005328DD" w:rsidRPr="00F53E35" w:rsidRDefault="00AB34FD" w:rsidP="00EE5C66">
      <w:pPr>
        <w:pStyle w:val="a3"/>
        <w:rPr>
          <w:rStyle w:val="s1"/>
          <w:bCs w:val="0"/>
          <w:color w:val="auto"/>
          <w:sz w:val="28"/>
          <w:szCs w:val="28"/>
          <w:lang w:val="en-US"/>
        </w:rPr>
      </w:pPr>
      <w:r w:rsidRPr="00857CFC">
        <w:rPr>
          <w:rStyle w:val="s1"/>
          <w:bCs w:val="0"/>
          <w:color w:val="auto"/>
          <w:sz w:val="28"/>
          <w:szCs w:val="28"/>
        </w:rPr>
        <w:t>Организатор</w:t>
      </w:r>
      <w:r w:rsidRPr="00F53E35">
        <w:rPr>
          <w:rStyle w:val="s1"/>
          <w:bCs w:val="0"/>
          <w:color w:val="auto"/>
          <w:sz w:val="28"/>
          <w:szCs w:val="28"/>
          <w:lang w:val="en-US"/>
        </w:rPr>
        <w:t xml:space="preserve"> </w:t>
      </w:r>
      <w:r w:rsidRPr="00857CFC">
        <w:rPr>
          <w:rStyle w:val="s1"/>
          <w:bCs w:val="0"/>
          <w:color w:val="auto"/>
          <w:sz w:val="28"/>
          <w:szCs w:val="28"/>
        </w:rPr>
        <w:t>конкурса</w:t>
      </w:r>
      <w:r w:rsidRPr="00F53E35">
        <w:rPr>
          <w:rStyle w:val="s1"/>
          <w:bCs w:val="0"/>
          <w:color w:val="auto"/>
          <w:sz w:val="28"/>
          <w:szCs w:val="28"/>
          <w:lang w:val="en-US"/>
        </w:rPr>
        <w:t xml:space="preserve">: </w:t>
      </w:r>
    </w:p>
    <w:p w14:paraId="05D9D777" w14:textId="7F720F21" w:rsidR="005328DD" w:rsidRPr="00F53E35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ТОО</w:t>
      </w:r>
      <w:r w:rsidRPr="00F53E35">
        <w:rPr>
          <w:rStyle w:val="s1"/>
          <w:b w:val="0"/>
          <w:bCs w:val="0"/>
          <w:color w:val="auto"/>
          <w:sz w:val="28"/>
          <w:szCs w:val="28"/>
          <w:lang w:val="en-US"/>
        </w:rPr>
        <w:t xml:space="preserve"> «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City</w:t>
      </w:r>
      <w:r w:rsidRPr="00F53E35">
        <w:rPr>
          <w:rStyle w:val="s1"/>
          <w:b w:val="0"/>
          <w:bCs w:val="0"/>
          <w:color w:val="auto"/>
          <w:sz w:val="28"/>
          <w:szCs w:val="28"/>
          <w:lang w:val="en-US"/>
        </w:rPr>
        <w:t xml:space="preserve"> 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Transportation</w:t>
      </w:r>
      <w:r w:rsidRPr="00F53E35">
        <w:rPr>
          <w:rStyle w:val="s1"/>
          <w:b w:val="0"/>
          <w:bCs w:val="0"/>
          <w:color w:val="auto"/>
          <w:sz w:val="28"/>
          <w:szCs w:val="28"/>
          <w:lang w:val="en-US"/>
        </w:rPr>
        <w:t xml:space="preserve"> 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Systems</w:t>
      </w:r>
      <w:r w:rsidRPr="00F53E35">
        <w:rPr>
          <w:rStyle w:val="s1"/>
          <w:b w:val="0"/>
          <w:bCs w:val="0"/>
          <w:color w:val="auto"/>
          <w:sz w:val="28"/>
          <w:szCs w:val="28"/>
          <w:lang w:val="en-US"/>
        </w:rPr>
        <w:t>»,</w:t>
      </w:r>
    </w:p>
    <w:p w14:paraId="12312E73" w14:textId="77777777" w:rsidR="005328DD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Департамент по управлению</w:t>
      </w:r>
      <w:r w:rsidR="005328DD" w:rsidRPr="00857CFC">
        <w:rPr>
          <w:rStyle w:val="s1"/>
          <w:b w:val="0"/>
          <w:bCs w:val="0"/>
          <w:color w:val="auto"/>
          <w:sz w:val="28"/>
          <w:szCs w:val="28"/>
        </w:rPr>
        <w:t xml:space="preserve"> </w:t>
      </w:r>
    </w:p>
    <w:p w14:paraId="10441FEB" w14:textId="6CBB6B46" w:rsidR="00953A0E" w:rsidRPr="00857CFC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п</w:t>
      </w:r>
      <w:r w:rsidR="00AB34FD" w:rsidRPr="00857CFC">
        <w:rPr>
          <w:rStyle w:val="s1"/>
          <w:b w:val="0"/>
          <w:bCs w:val="0"/>
          <w:color w:val="auto"/>
          <w:sz w:val="28"/>
          <w:szCs w:val="28"/>
        </w:rPr>
        <w:t>арковочными</w:t>
      </w: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="00AB34FD" w:rsidRPr="00857CFC">
        <w:rPr>
          <w:rStyle w:val="s1"/>
          <w:b w:val="0"/>
          <w:bCs w:val="0"/>
          <w:color w:val="auto"/>
          <w:sz w:val="28"/>
          <w:szCs w:val="28"/>
        </w:rPr>
        <w:t xml:space="preserve">пространствами </w:t>
      </w:r>
    </w:p>
    <w:p w14:paraId="20892CE0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28A7A46D" w14:textId="77777777" w:rsidR="00EE5C66" w:rsidRPr="00857CFC" w:rsidRDefault="00AB34FD" w:rsidP="00EE5C66">
      <w:pPr>
        <w:pStyle w:val="a3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Юридический адрес: </w:t>
      </w:r>
    </w:p>
    <w:p w14:paraId="498B512F" w14:textId="7C1ABBE8" w:rsidR="00953A0E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Республика Казахстан, г. Астана,</w:t>
      </w:r>
    </w:p>
    <w:p w14:paraId="5391C8CE" w14:textId="6ED15369" w:rsidR="00AB34FD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ул. </w:t>
      </w:r>
      <w:proofErr w:type="spellStart"/>
      <w:r w:rsidRPr="00857CFC">
        <w:rPr>
          <w:rStyle w:val="s1"/>
          <w:b w:val="0"/>
          <w:bCs w:val="0"/>
          <w:color w:val="auto"/>
          <w:sz w:val="28"/>
          <w:szCs w:val="28"/>
        </w:rPr>
        <w:t>Бейбітшілік</w:t>
      </w:r>
      <w:proofErr w:type="spellEnd"/>
      <w:r w:rsidRPr="00857CFC">
        <w:rPr>
          <w:rStyle w:val="s1"/>
          <w:b w:val="0"/>
          <w:bCs w:val="0"/>
          <w:color w:val="auto"/>
          <w:sz w:val="28"/>
          <w:szCs w:val="28"/>
        </w:rPr>
        <w:t>, 9, 2 этаж</w:t>
      </w:r>
    </w:p>
    <w:p w14:paraId="4A3D0945" w14:textId="14869086" w:rsidR="000B5F7F" w:rsidRPr="00857CFC" w:rsidRDefault="000B5F7F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64FBBA6" w14:textId="77777777" w:rsidR="00EE5C66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Секретарь конкурсной комиссии:</w:t>
      </w: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 </w:t>
      </w:r>
    </w:p>
    <w:p w14:paraId="103FB883" w14:textId="3CCFF592" w:rsidR="00AB34FD" w:rsidRPr="00857CFC" w:rsidRDefault="00B06943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kk-KZ"/>
        </w:rPr>
      </w:pPr>
      <w:r w:rsidRPr="00857CFC">
        <w:rPr>
          <w:rStyle w:val="s1"/>
          <w:b w:val="0"/>
          <w:bCs w:val="0"/>
          <w:color w:val="auto"/>
          <w:sz w:val="28"/>
          <w:szCs w:val="28"/>
          <w:lang w:val="kk-KZ"/>
        </w:rPr>
        <w:t>Қали</w:t>
      </w:r>
      <w:r w:rsidR="00F53E35">
        <w:rPr>
          <w:rStyle w:val="s1"/>
          <w:b w:val="0"/>
          <w:bCs w:val="0"/>
          <w:color w:val="auto"/>
          <w:sz w:val="28"/>
          <w:szCs w:val="28"/>
          <w:lang w:val="kk-KZ"/>
        </w:rPr>
        <w:t xml:space="preserve"> Ә.М.</w:t>
      </w:r>
    </w:p>
    <w:p w14:paraId="43F31638" w14:textId="535019E7" w:rsidR="00AB34FD" w:rsidRPr="00F53E35" w:rsidRDefault="00C060F9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kk-KZ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Конт</w:t>
      </w:r>
      <w:r w:rsidR="00EE5C66" w:rsidRPr="00857CFC">
        <w:rPr>
          <w:rStyle w:val="s1"/>
          <w:b w:val="0"/>
          <w:bCs w:val="0"/>
          <w:color w:val="auto"/>
          <w:sz w:val="28"/>
          <w:szCs w:val="28"/>
        </w:rPr>
        <w:t>.</w:t>
      </w: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 тел</w:t>
      </w:r>
      <w:r w:rsidR="00EE5C66" w:rsidRPr="00857CFC">
        <w:rPr>
          <w:rStyle w:val="s1"/>
          <w:b w:val="0"/>
          <w:bCs w:val="0"/>
          <w:color w:val="auto"/>
          <w:sz w:val="28"/>
          <w:szCs w:val="28"/>
        </w:rPr>
        <w:t>.</w:t>
      </w:r>
      <w:r w:rsidR="00F53E35">
        <w:rPr>
          <w:rStyle w:val="s1"/>
          <w:b w:val="0"/>
          <w:bCs w:val="0"/>
          <w:color w:val="auto"/>
          <w:sz w:val="28"/>
          <w:szCs w:val="28"/>
        </w:rPr>
        <w:t>: +7 </w:t>
      </w:r>
      <w:r w:rsidR="00F53E35">
        <w:rPr>
          <w:rStyle w:val="s1"/>
          <w:b w:val="0"/>
          <w:bCs w:val="0"/>
          <w:color w:val="auto"/>
          <w:sz w:val="28"/>
          <w:szCs w:val="28"/>
          <w:lang w:val="kk-KZ"/>
        </w:rPr>
        <w:t>705 616 56 99</w:t>
      </w:r>
      <w:bookmarkStart w:id="0" w:name="_GoBack"/>
      <w:bookmarkEnd w:id="0"/>
    </w:p>
    <w:p w14:paraId="6FFCC555" w14:textId="708D3B4D" w:rsidR="000B5F7F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 xml:space="preserve">E-mail: </w:t>
      </w:r>
      <w:r w:rsidR="00B06943"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a.kaly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@cts.gov.kz</w:t>
      </w:r>
    </w:p>
    <w:p w14:paraId="44132690" w14:textId="09630FEB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</w:p>
    <w:p w14:paraId="3866566E" w14:textId="77777777" w:rsidR="00C060F9" w:rsidRPr="00857CFC" w:rsidRDefault="00C060F9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</w:p>
    <w:p w14:paraId="520DBEF7" w14:textId="44B37722" w:rsidR="00A13A89" w:rsidRPr="00857CFC" w:rsidRDefault="00EE5C66" w:rsidP="00EE5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г. Астана, 202</w:t>
      </w:r>
      <w:r w:rsidR="00B06943" w:rsidRPr="00857CFC">
        <w:rPr>
          <w:rStyle w:val="s1"/>
          <w:bCs w:val="0"/>
          <w:color w:val="auto"/>
          <w:sz w:val="28"/>
          <w:szCs w:val="28"/>
          <w:lang w:val="kk-KZ"/>
        </w:rPr>
        <w:t>4</w:t>
      </w:r>
      <w:r w:rsidRPr="00857CFC">
        <w:rPr>
          <w:rStyle w:val="s1"/>
          <w:bCs w:val="0"/>
          <w:color w:val="auto"/>
          <w:sz w:val="28"/>
          <w:szCs w:val="28"/>
        </w:rPr>
        <w:t xml:space="preserve"> г.</w:t>
      </w:r>
    </w:p>
    <w:p w14:paraId="7463E751" w14:textId="742DAC39" w:rsidR="00C5309E" w:rsidRPr="00857CFC" w:rsidRDefault="0050605B" w:rsidP="0010286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.</w:t>
      </w:r>
      <w:r w:rsidR="00EE5C66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Краткая характеристика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 недвижимого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>имущества ТОО «</w:t>
      </w:r>
      <w:proofErr w:type="spellStart"/>
      <w:r w:rsidR="0038395D" w:rsidRPr="00857CFC">
        <w:rPr>
          <w:rStyle w:val="s1"/>
          <w:bCs w:val="0"/>
          <w:color w:val="auto"/>
          <w:sz w:val="28"/>
          <w:szCs w:val="28"/>
        </w:rPr>
        <w:t>City</w:t>
      </w:r>
      <w:proofErr w:type="spellEnd"/>
      <w:r w:rsidR="0038395D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38395D" w:rsidRPr="00857CFC">
        <w:rPr>
          <w:rStyle w:val="s1"/>
          <w:bCs w:val="0"/>
          <w:color w:val="auto"/>
          <w:sz w:val="28"/>
          <w:szCs w:val="28"/>
        </w:rPr>
        <w:t>Transportation</w:t>
      </w:r>
      <w:proofErr w:type="spellEnd"/>
      <w:r w:rsidR="0038395D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38395D" w:rsidRPr="00857CFC">
        <w:rPr>
          <w:rStyle w:val="s1"/>
          <w:bCs w:val="0"/>
          <w:color w:val="auto"/>
          <w:sz w:val="28"/>
          <w:szCs w:val="28"/>
        </w:rPr>
        <w:t>Systems</w:t>
      </w:r>
      <w:proofErr w:type="spellEnd"/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» (далее </w:t>
      </w:r>
      <w:r w:rsidR="00CB0FCE" w:rsidRPr="00857CFC">
        <w:rPr>
          <w:rFonts w:ascii="Times New Roman" w:hAnsi="Times New Roman" w:cs="Times New Roman"/>
          <w:b/>
          <w:sz w:val="28"/>
          <w:szCs w:val="28"/>
        </w:rPr>
        <w:t>–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 Объекты) </w:t>
      </w:r>
      <w:r w:rsidR="00986D0A" w:rsidRPr="00857CFC">
        <w:rPr>
          <w:rFonts w:ascii="Times New Roman" w:hAnsi="Times New Roman" w:cs="Times New Roman"/>
          <w:b/>
          <w:sz w:val="28"/>
          <w:szCs w:val="28"/>
        </w:rPr>
        <w:t xml:space="preserve">передаваемые в имущественный </w:t>
      </w:r>
      <w:proofErr w:type="spellStart"/>
      <w:r w:rsidR="00986D0A" w:rsidRPr="00857CFC">
        <w:rPr>
          <w:rFonts w:ascii="Times New Roman" w:hAnsi="Times New Roman" w:cs="Times New Roman"/>
          <w:b/>
          <w:sz w:val="28"/>
          <w:szCs w:val="28"/>
        </w:rPr>
        <w:t>най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 посредством проведения открытого конкурса (далее – Конкурс).</w:t>
      </w:r>
    </w:p>
    <w:p w14:paraId="38C58B39" w14:textId="7F1B4788" w:rsidR="0038395D" w:rsidRPr="00857CFC" w:rsidRDefault="0038395D" w:rsidP="00EE5C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765AC0" w:rsidRPr="00857CFC" w14:paraId="44A0D066" w14:textId="77777777" w:rsidTr="0038395D">
        <w:tc>
          <w:tcPr>
            <w:tcW w:w="562" w:type="dxa"/>
          </w:tcPr>
          <w:p w14:paraId="0E959CD0" w14:textId="6867C061" w:rsidR="0038395D" w:rsidRPr="00857CFC" w:rsidRDefault="0038395D" w:rsidP="0038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7" w:type="dxa"/>
          </w:tcPr>
          <w:p w14:paraId="1CAD9010" w14:textId="28DA06E3" w:rsidR="0038395D" w:rsidRPr="00857CFC" w:rsidRDefault="0038395D" w:rsidP="0038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115" w:type="dxa"/>
          </w:tcPr>
          <w:p w14:paraId="497C67A4" w14:textId="1E5252AC" w:rsidR="0038395D" w:rsidRPr="00857CFC" w:rsidRDefault="0038395D" w:rsidP="00EE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765AC0" w:rsidRPr="00857CFC" w14:paraId="247FD179" w14:textId="77777777" w:rsidTr="0038395D">
        <w:tc>
          <w:tcPr>
            <w:tcW w:w="562" w:type="dxa"/>
          </w:tcPr>
          <w:p w14:paraId="2315F2CC" w14:textId="4F46F18E" w:rsidR="0038395D" w:rsidRPr="00857CFC" w:rsidRDefault="0038395D" w:rsidP="00383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7" w:type="dxa"/>
          </w:tcPr>
          <w:p w14:paraId="1C104445" w14:textId="714C687F" w:rsidR="0038395D" w:rsidRPr="00857CFC" w:rsidRDefault="00EE5C66" w:rsidP="00B06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8395D" w:rsidRPr="00857CFC">
              <w:rPr>
                <w:rFonts w:ascii="Times New Roman" w:hAnsi="Times New Roman" w:cs="Times New Roman"/>
                <w:sz w:val="28"/>
                <w:szCs w:val="28"/>
              </w:rPr>
              <w:t>арковочны</w:t>
            </w: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395D" w:rsidRPr="00857CFC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395D" w:rsidRPr="00857CFC">
              <w:rPr>
                <w:rFonts w:ascii="Times New Roman" w:hAnsi="Times New Roman" w:cs="Times New Roman"/>
                <w:sz w:val="28"/>
                <w:szCs w:val="28"/>
              </w:rPr>
              <w:t xml:space="preserve"> в паркинге по адресу </w:t>
            </w:r>
            <w:r w:rsidRPr="00857C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8395D" w:rsidRPr="00857C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6943" w:rsidRPr="00857CFC">
              <w:rPr>
                <w:rFonts w:ascii="Times New Roman" w:hAnsi="Times New Roman" w:cs="Times New Roman"/>
                <w:sz w:val="28"/>
                <w:szCs w:val="28"/>
              </w:rPr>
              <w:t>Астана, пр</w:t>
            </w:r>
            <w:r w:rsidR="0038395D" w:rsidRPr="00857C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6943" w:rsidRPr="00857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 хана 56</w:t>
            </w:r>
          </w:p>
        </w:tc>
        <w:tc>
          <w:tcPr>
            <w:tcW w:w="3115" w:type="dxa"/>
          </w:tcPr>
          <w:p w14:paraId="291DEF12" w14:textId="3CBE79C8" w:rsidR="00EE5C66" w:rsidRPr="00857CFC" w:rsidRDefault="00B06943" w:rsidP="00EE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E5C66" w:rsidRPr="00857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17BB79" w14:textId="1D68A875" w:rsidR="0038395D" w:rsidRPr="00857CFC" w:rsidRDefault="00922CCF" w:rsidP="00143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5C66" w:rsidRPr="00857CFC">
              <w:rPr>
                <w:rFonts w:ascii="Times New Roman" w:hAnsi="Times New Roman" w:cs="Times New Roman"/>
                <w:sz w:val="28"/>
                <w:szCs w:val="28"/>
              </w:rPr>
              <w:t>арковочн</w:t>
            </w:r>
            <w:proofErr w:type="spellEnd"/>
            <w:r w:rsidR="00143384" w:rsidRPr="00857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ое </w:t>
            </w:r>
            <w:r w:rsidR="00EE5C66" w:rsidRPr="00857CF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143384" w:rsidRPr="00857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</w:tr>
      <w:tr w:rsidR="00EE5C66" w:rsidRPr="00857CFC" w14:paraId="1F30C8B2" w14:textId="77777777" w:rsidTr="0038395D">
        <w:tc>
          <w:tcPr>
            <w:tcW w:w="562" w:type="dxa"/>
          </w:tcPr>
          <w:p w14:paraId="54F75029" w14:textId="0F26FC1F" w:rsidR="00EE5C66" w:rsidRPr="00857CFC" w:rsidRDefault="00EE5C66" w:rsidP="00EE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7" w:type="dxa"/>
          </w:tcPr>
          <w:p w14:paraId="2ECB1C4C" w14:textId="71277673" w:rsidR="00EE5C66" w:rsidRPr="00857CFC" w:rsidRDefault="00B06943" w:rsidP="00EE5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 xml:space="preserve">Парковочные места в паркинге по адресу </w:t>
            </w:r>
            <w:r w:rsidRPr="00857C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Астана, пр. </w:t>
            </w:r>
            <w:r w:rsidRPr="00857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 хана 56А</w:t>
            </w:r>
          </w:p>
        </w:tc>
        <w:tc>
          <w:tcPr>
            <w:tcW w:w="3115" w:type="dxa"/>
          </w:tcPr>
          <w:p w14:paraId="356B618C" w14:textId="544BC1CB" w:rsidR="00EE5C66" w:rsidRPr="00857CFC" w:rsidRDefault="00B06943" w:rsidP="00EE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5C66" w:rsidRPr="00857CF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14:paraId="41095C90" w14:textId="53134747" w:rsidR="00EE5C66" w:rsidRPr="00857CFC" w:rsidRDefault="00922CCF" w:rsidP="00143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5C66" w:rsidRPr="00857CFC">
              <w:rPr>
                <w:rFonts w:ascii="Times New Roman" w:hAnsi="Times New Roman" w:cs="Times New Roman"/>
                <w:sz w:val="28"/>
                <w:szCs w:val="28"/>
              </w:rPr>
              <w:t>арковочн</w:t>
            </w:r>
            <w:proofErr w:type="spellEnd"/>
            <w:r w:rsidR="00143384" w:rsidRPr="00857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ое </w:t>
            </w:r>
            <w:r w:rsidR="00EE5C66" w:rsidRPr="00857CF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143384" w:rsidRPr="00857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</w:tr>
      <w:tr w:rsidR="00765AC0" w:rsidRPr="00857CFC" w14:paraId="4FC9B489" w14:textId="77777777" w:rsidTr="0038395D">
        <w:tc>
          <w:tcPr>
            <w:tcW w:w="562" w:type="dxa"/>
          </w:tcPr>
          <w:p w14:paraId="035EB8AE" w14:textId="65A2ED6D" w:rsidR="00EE5C66" w:rsidRPr="00857CFC" w:rsidRDefault="00EE5C66" w:rsidP="00EE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7" w:type="dxa"/>
          </w:tcPr>
          <w:p w14:paraId="63DF8D3A" w14:textId="1A139EBF" w:rsidR="00EE5C66" w:rsidRPr="00857CFC" w:rsidRDefault="00EE5C66" w:rsidP="00B06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Парковочные места в паркинге по адресу</w:t>
            </w:r>
            <w:r w:rsidRPr="00857C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Астана, </w:t>
            </w:r>
            <w:r w:rsidR="00B06943" w:rsidRPr="00857C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Қ. Мұхамедханова 16/2</w:t>
            </w:r>
          </w:p>
        </w:tc>
        <w:tc>
          <w:tcPr>
            <w:tcW w:w="3115" w:type="dxa"/>
          </w:tcPr>
          <w:p w14:paraId="01BBB0E8" w14:textId="0BDBCBFA" w:rsidR="00EE5C66" w:rsidRPr="00857CFC" w:rsidRDefault="00B06943" w:rsidP="00EE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EE5C66" w:rsidRPr="00857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39D5BF" w14:textId="187E72D9" w:rsidR="00EE5C66" w:rsidRPr="00857CFC" w:rsidRDefault="00EE5C66" w:rsidP="00EE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парковочных мест</w:t>
            </w:r>
          </w:p>
        </w:tc>
      </w:tr>
      <w:tr w:rsidR="00765AC0" w:rsidRPr="00857CFC" w14:paraId="43EF0428" w14:textId="77777777" w:rsidTr="0038395D">
        <w:tc>
          <w:tcPr>
            <w:tcW w:w="562" w:type="dxa"/>
          </w:tcPr>
          <w:p w14:paraId="63171D30" w14:textId="77777777" w:rsidR="00EE5C66" w:rsidRPr="00857CFC" w:rsidRDefault="00EE5C66" w:rsidP="00EE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</w:tcPr>
          <w:p w14:paraId="08C7A19E" w14:textId="00AA57B9" w:rsidR="00EE5C66" w:rsidRPr="00857CFC" w:rsidRDefault="00EE5C66" w:rsidP="00EE5C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15" w:type="dxa"/>
          </w:tcPr>
          <w:p w14:paraId="11303310" w14:textId="51D6670C" w:rsidR="00EE5C66" w:rsidRPr="00857CFC" w:rsidRDefault="00B06943" w:rsidP="00EE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154</w:t>
            </w:r>
          </w:p>
          <w:p w14:paraId="6D8FE271" w14:textId="1685418B" w:rsidR="00EE5C66" w:rsidRPr="00857CFC" w:rsidRDefault="00EE5C66" w:rsidP="00EE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парковочных места </w:t>
            </w:r>
          </w:p>
        </w:tc>
      </w:tr>
    </w:tbl>
    <w:p w14:paraId="59A4F917" w14:textId="77777777" w:rsidR="00C5309E" w:rsidRPr="00857CFC" w:rsidRDefault="00C5309E" w:rsidP="00EE5C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4D68D" w14:textId="1C03C1CD" w:rsidR="00C5309E" w:rsidRPr="00857CFC" w:rsidRDefault="009A1C8A" w:rsidP="00EE5C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* 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Целевое назначение </w:t>
      </w:r>
      <w:r w:rsidRPr="00857CFC">
        <w:rPr>
          <w:rFonts w:ascii="Times New Roman" w:hAnsi="Times New Roman" w:cs="Times New Roman"/>
          <w:sz w:val="28"/>
          <w:szCs w:val="28"/>
        </w:rPr>
        <w:t>О</w:t>
      </w:r>
      <w:r w:rsidR="00C5309E" w:rsidRPr="00857CFC">
        <w:rPr>
          <w:rFonts w:ascii="Times New Roman" w:hAnsi="Times New Roman" w:cs="Times New Roman"/>
          <w:sz w:val="28"/>
          <w:szCs w:val="28"/>
        </w:rPr>
        <w:t>бъектов – парковки (стоянки) автомобилей на платной основе. Более подробн</w:t>
      </w:r>
      <w:r w:rsidRPr="00857CFC">
        <w:rPr>
          <w:rFonts w:ascii="Times New Roman" w:hAnsi="Times New Roman" w:cs="Times New Roman"/>
          <w:sz w:val="28"/>
          <w:szCs w:val="28"/>
        </w:rPr>
        <w:t>ая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857CFC">
        <w:rPr>
          <w:rFonts w:ascii="Times New Roman" w:hAnsi="Times New Roman" w:cs="Times New Roman"/>
          <w:sz w:val="28"/>
          <w:szCs w:val="28"/>
        </w:rPr>
        <w:t>я об Объектах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CB0FCE" w:rsidRPr="00857CFC">
        <w:rPr>
          <w:rFonts w:ascii="Times New Roman" w:hAnsi="Times New Roman" w:cs="Times New Roman"/>
          <w:sz w:val="28"/>
          <w:szCs w:val="28"/>
        </w:rPr>
        <w:br/>
      </w:r>
      <w:r w:rsidRPr="00857CFC">
        <w:rPr>
          <w:rFonts w:ascii="Times New Roman" w:hAnsi="Times New Roman" w:cs="Times New Roman"/>
          <w:sz w:val="28"/>
          <w:szCs w:val="28"/>
        </w:rPr>
        <w:t>№</w:t>
      </w:r>
      <w:r w:rsidR="00333406" w:rsidRPr="00857CFC">
        <w:rPr>
          <w:rFonts w:ascii="Times New Roman" w:hAnsi="Times New Roman" w:cs="Times New Roman"/>
          <w:sz w:val="28"/>
          <w:szCs w:val="28"/>
        </w:rPr>
        <w:t xml:space="preserve"> 1 к </w:t>
      </w:r>
      <w:r w:rsidRPr="00857CFC">
        <w:rPr>
          <w:rFonts w:ascii="Times New Roman" w:hAnsi="Times New Roman" w:cs="Times New Roman"/>
          <w:sz w:val="28"/>
          <w:szCs w:val="28"/>
        </w:rPr>
        <w:t>К</w:t>
      </w:r>
      <w:r w:rsidR="00F40BC2" w:rsidRPr="00857CFC">
        <w:rPr>
          <w:rFonts w:ascii="Times New Roman" w:hAnsi="Times New Roman" w:cs="Times New Roman"/>
          <w:sz w:val="28"/>
          <w:szCs w:val="28"/>
        </w:rPr>
        <w:t>онкурсной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14:paraId="02E0A4B4" w14:textId="1CF10447" w:rsidR="0038395D" w:rsidRPr="00857CFC" w:rsidRDefault="009A1C8A" w:rsidP="00EE5C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* Объекты </w:t>
      </w:r>
      <w:r w:rsidR="00986D0A" w:rsidRPr="00857CFC">
        <w:rPr>
          <w:rFonts w:ascii="Times New Roman" w:hAnsi="Times New Roman" w:cs="Times New Roman"/>
          <w:sz w:val="28"/>
          <w:szCs w:val="28"/>
        </w:rPr>
        <w:t xml:space="preserve">передаются в имущественный </w:t>
      </w:r>
      <w:proofErr w:type="spellStart"/>
      <w:r w:rsidR="00986D0A" w:rsidRPr="00857CFC">
        <w:rPr>
          <w:rFonts w:ascii="Times New Roman" w:hAnsi="Times New Roman" w:cs="Times New Roman"/>
          <w:sz w:val="28"/>
          <w:szCs w:val="28"/>
        </w:rPr>
        <w:t>най</w:t>
      </w:r>
      <w:r w:rsidR="00BF5706" w:rsidRPr="00857CF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8395D" w:rsidRPr="00857CFC">
        <w:rPr>
          <w:rFonts w:ascii="Times New Roman" w:hAnsi="Times New Roman" w:cs="Times New Roman"/>
          <w:sz w:val="28"/>
          <w:szCs w:val="28"/>
        </w:rPr>
        <w:t xml:space="preserve"> 1 лот</w:t>
      </w:r>
      <w:r w:rsidRPr="00857CFC">
        <w:rPr>
          <w:rFonts w:ascii="Times New Roman" w:hAnsi="Times New Roman" w:cs="Times New Roman"/>
          <w:sz w:val="28"/>
          <w:szCs w:val="28"/>
        </w:rPr>
        <w:t>ом</w:t>
      </w:r>
      <w:r w:rsidR="0038395D" w:rsidRPr="00857CFC">
        <w:rPr>
          <w:rFonts w:ascii="Times New Roman" w:hAnsi="Times New Roman" w:cs="Times New Roman"/>
          <w:sz w:val="28"/>
          <w:szCs w:val="28"/>
        </w:rPr>
        <w:t>.</w:t>
      </w:r>
    </w:p>
    <w:p w14:paraId="63CF7629" w14:textId="77777777" w:rsidR="0038395D" w:rsidRPr="00857CFC" w:rsidRDefault="0038395D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409F9" w14:textId="1CA76F43" w:rsidR="00C5309E" w:rsidRPr="00857CFC" w:rsidRDefault="0050605B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2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. Сроки и место принятия заявок на участие в Конкурсе.</w:t>
      </w:r>
    </w:p>
    <w:p w14:paraId="1A0F5B5E" w14:textId="48929D08" w:rsidR="00C5309E" w:rsidRPr="00857CFC" w:rsidRDefault="00C5309E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Заявки принимаются с</w:t>
      </w:r>
      <w:r w:rsidR="009A1C8A"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="00FD1A2E" w:rsidRPr="00857CFC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9A1C8A" w:rsidRPr="00857CFC">
        <w:rPr>
          <w:rFonts w:ascii="Times New Roman" w:hAnsi="Times New Roman" w:cs="Times New Roman"/>
          <w:sz w:val="28"/>
          <w:szCs w:val="28"/>
        </w:rPr>
        <w:t>:00 часов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="00FD1A2E" w:rsidRPr="00857CFC">
        <w:rPr>
          <w:rFonts w:ascii="Times New Roman" w:hAnsi="Times New Roman" w:cs="Times New Roman"/>
          <w:sz w:val="28"/>
          <w:szCs w:val="28"/>
          <w:lang w:val="kk-KZ"/>
        </w:rPr>
        <w:t>15 марта</w:t>
      </w:r>
      <w:r w:rsidR="00271527"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22BB" w:rsidRPr="00857CFC">
        <w:rPr>
          <w:rFonts w:ascii="Times New Roman" w:hAnsi="Times New Roman" w:cs="Times New Roman"/>
          <w:sz w:val="28"/>
          <w:szCs w:val="28"/>
        </w:rPr>
        <w:t>202</w:t>
      </w:r>
      <w:r w:rsidR="00FD1A2E" w:rsidRPr="00857CF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922BB" w:rsidRPr="00857CFC">
        <w:rPr>
          <w:rFonts w:ascii="Times New Roman" w:hAnsi="Times New Roman" w:cs="Times New Roman"/>
          <w:sz w:val="28"/>
          <w:szCs w:val="28"/>
        </w:rPr>
        <w:t xml:space="preserve"> года по 16</w:t>
      </w:r>
      <w:r w:rsidR="009A1C8A" w:rsidRPr="00857CFC">
        <w:rPr>
          <w:rFonts w:ascii="Times New Roman" w:hAnsi="Times New Roman" w:cs="Times New Roman"/>
          <w:sz w:val="28"/>
          <w:szCs w:val="28"/>
        </w:rPr>
        <w:t>:00</w:t>
      </w:r>
      <w:r w:rsidR="000B5F7F" w:rsidRPr="00857CF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D1A2E" w:rsidRPr="00857CFC">
        <w:rPr>
          <w:rFonts w:ascii="Times New Roman" w:hAnsi="Times New Roman" w:cs="Times New Roman"/>
          <w:sz w:val="28"/>
          <w:szCs w:val="28"/>
          <w:lang w:val="kk-KZ"/>
        </w:rPr>
        <w:t>20 марта</w:t>
      </w:r>
      <w:r w:rsidR="00511DA5" w:rsidRPr="00857CFC">
        <w:rPr>
          <w:rFonts w:ascii="Times New Roman" w:hAnsi="Times New Roman" w:cs="Times New Roman"/>
          <w:sz w:val="28"/>
          <w:szCs w:val="28"/>
        </w:rPr>
        <w:t xml:space="preserve"> 202</w:t>
      </w:r>
      <w:r w:rsidR="00FD1A2E" w:rsidRPr="00857CF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11DA5" w:rsidRPr="00857C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11DA5" w:rsidRPr="00857CFC">
        <w:rPr>
          <w:rFonts w:ascii="Times New Roman" w:hAnsi="Times New Roman" w:cs="Times New Roman"/>
          <w:sz w:val="28"/>
          <w:szCs w:val="28"/>
        </w:rPr>
        <w:t xml:space="preserve">г. Астана, ул. </w:t>
      </w:r>
      <w:proofErr w:type="spellStart"/>
      <w:r w:rsidR="00511DA5" w:rsidRPr="00857CFC">
        <w:rPr>
          <w:rFonts w:ascii="Times New Roman" w:hAnsi="Times New Roman" w:cs="Times New Roman"/>
          <w:sz w:val="28"/>
          <w:szCs w:val="28"/>
        </w:rPr>
        <w:t>Бейб</w:t>
      </w:r>
      <w:proofErr w:type="spellEnd"/>
      <w:r w:rsidR="00B245DD" w:rsidRPr="00857CFC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511DA5" w:rsidRPr="00857CFC">
        <w:rPr>
          <w:rFonts w:ascii="Times New Roman" w:hAnsi="Times New Roman" w:cs="Times New Roman"/>
          <w:sz w:val="28"/>
          <w:szCs w:val="28"/>
        </w:rPr>
        <w:t>тш</w:t>
      </w:r>
      <w:proofErr w:type="spellEnd"/>
      <w:r w:rsidR="00B245DD" w:rsidRPr="00857CF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11DA5" w:rsidRPr="00857CFC">
        <w:rPr>
          <w:rFonts w:ascii="Times New Roman" w:hAnsi="Times New Roman" w:cs="Times New Roman"/>
          <w:sz w:val="28"/>
          <w:szCs w:val="28"/>
        </w:rPr>
        <w:t>л</w:t>
      </w:r>
      <w:r w:rsidR="00B245DD" w:rsidRPr="00857CF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11DA5" w:rsidRPr="00857CFC">
        <w:rPr>
          <w:rFonts w:ascii="Times New Roman" w:hAnsi="Times New Roman" w:cs="Times New Roman"/>
          <w:sz w:val="28"/>
          <w:szCs w:val="28"/>
        </w:rPr>
        <w:t xml:space="preserve">к, 9, </w:t>
      </w:r>
      <w:r w:rsidR="00511DA5" w:rsidRPr="00857CFC">
        <w:rPr>
          <w:rFonts w:ascii="Times New Roman" w:hAnsi="Times New Roman" w:cs="Times New Roman"/>
          <w:sz w:val="28"/>
          <w:szCs w:val="28"/>
        </w:rPr>
        <w:br/>
        <w:t>2 этаж.</w:t>
      </w:r>
      <w:r w:rsidR="003E10CE"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0EAAE" w14:textId="77777777" w:rsidR="00C5309E" w:rsidRPr="00857CFC" w:rsidRDefault="00C5309E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FDF6B" w14:textId="77777777" w:rsidR="001B5E36" w:rsidRPr="00857CFC" w:rsidRDefault="0050605B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3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. Дата, время и место проведения Конкурса</w:t>
      </w:r>
      <w:r w:rsidR="001B5E36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21A804A2" w14:textId="6AC5ADF2" w:rsidR="00C5309E" w:rsidRPr="00857CFC" w:rsidRDefault="001B5E36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В</w:t>
      </w:r>
      <w:r w:rsidR="00C5309E" w:rsidRPr="00857CFC">
        <w:rPr>
          <w:rFonts w:ascii="Times New Roman" w:hAnsi="Times New Roman" w:cs="Times New Roman"/>
          <w:sz w:val="28"/>
          <w:szCs w:val="28"/>
        </w:rPr>
        <w:t>скрыти</w:t>
      </w:r>
      <w:r w:rsidRPr="00857CFC">
        <w:rPr>
          <w:rFonts w:ascii="Times New Roman" w:hAnsi="Times New Roman" w:cs="Times New Roman"/>
          <w:sz w:val="28"/>
          <w:szCs w:val="28"/>
        </w:rPr>
        <w:t>е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конвертов</w:t>
      </w:r>
      <w:r w:rsidRPr="00857CFC">
        <w:rPr>
          <w:rFonts w:ascii="Times New Roman" w:hAnsi="Times New Roman" w:cs="Times New Roman"/>
          <w:sz w:val="28"/>
          <w:szCs w:val="28"/>
        </w:rPr>
        <w:t xml:space="preserve"> с представленными заявками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</w:rPr>
        <w:t>у</w:t>
      </w:r>
      <w:r w:rsidR="00C5309E" w:rsidRPr="00857CFC">
        <w:rPr>
          <w:rFonts w:ascii="Times New Roman" w:hAnsi="Times New Roman" w:cs="Times New Roman"/>
          <w:sz w:val="28"/>
          <w:szCs w:val="28"/>
        </w:rPr>
        <w:t>частник</w:t>
      </w:r>
      <w:r w:rsidRPr="00857CFC">
        <w:rPr>
          <w:rFonts w:ascii="Times New Roman" w:hAnsi="Times New Roman" w:cs="Times New Roman"/>
          <w:sz w:val="28"/>
          <w:szCs w:val="28"/>
        </w:rPr>
        <w:t xml:space="preserve">ов Конкурса состоится </w:t>
      </w:r>
      <w:r w:rsidR="00143384" w:rsidRPr="00857CFC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143384" w:rsidRPr="00857CFC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202</w:t>
      </w:r>
      <w:r w:rsidR="00143384" w:rsidRPr="00857CF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57CFC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="00143384" w:rsidRPr="00857CFC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857CFC">
        <w:rPr>
          <w:rFonts w:ascii="Times New Roman" w:hAnsi="Times New Roman" w:cs="Times New Roman"/>
          <w:sz w:val="28"/>
          <w:szCs w:val="28"/>
        </w:rPr>
        <w:t>:00</w:t>
      </w:r>
      <w:r w:rsidR="00F1041B" w:rsidRPr="00857CF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11DA5" w:rsidRPr="00857CFC">
        <w:rPr>
          <w:rFonts w:ascii="Times New Roman" w:hAnsi="Times New Roman" w:cs="Times New Roman"/>
          <w:sz w:val="28"/>
          <w:szCs w:val="28"/>
        </w:rPr>
        <w:t xml:space="preserve">по адресу: г. Астана, </w:t>
      </w:r>
      <w:r w:rsidR="00CB0FCE" w:rsidRPr="00857CFC">
        <w:rPr>
          <w:rFonts w:ascii="Times New Roman" w:hAnsi="Times New Roman" w:cs="Times New Roman"/>
          <w:sz w:val="28"/>
          <w:szCs w:val="28"/>
        </w:rPr>
        <w:br/>
      </w:r>
      <w:r w:rsidR="00511DA5" w:rsidRPr="00857CF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511DA5" w:rsidRPr="00857CFC">
        <w:rPr>
          <w:rFonts w:ascii="Times New Roman" w:hAnsi="Times New Roman" w:cs="Times New Roman"/>
          <w:sz w:val="28"/>
          <w:szCs w:val="28"/>
        </w:rPr>
        <w:t>Бейб</w:t>
      </w:r>
      <w:proofErr w:type="spellEnd"/>
      <w:r w:rsidRPr="00857CFC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511DA5" w:rsidRPr="00857CFC">
        <w:rPr>
          <w:rFonts w:ascii="Times New Roman" w:hAnsi="Times New Roman" w:cs="Times New Roman"/>
          <w:sz w:val="28"/>
          <w:szCs w:val="28"/>
        </w:rPr>
        <w:t>тш</w:t>
      </w:r>
      <w:proofErr w:type="spellEnd"/>
      <w:r w:rsidRPr="00857CF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11DA5" w:rsidRPr="00857CFC">
        <w:rPr>
          <w:rFonts w:ascii="Times New Roman" w:hAnsi="Times New Roman" w:cs="Times New Roman"/>
          <w:sz w:val="28"/>
          <w:szCs w:val="28"/>
        </w:rPr>
        <w:t>л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11DA5" w:rsidRPr="00857CFC">
        <w:rPr>
          <w:rFonts w:ascii="Times New Roman" w:hAnsi="Times New Roman" w:cs="Times New Roman"/>
          <w:sz w:val="28"/>
          <w:szCs w:val="28"/>
        </w:rPr>
        <w:t>к, 9, 2 этаж</w:t>
      </w:r>
      <w:r w:rsidRPr="00857CFC">
        <w:rPr>
          <w:rFonts w:ascii="Times New Roman" w:hAnsi="Times New Roman" w:cs="Times New Roman"/>
          <w:sz w:val="28"/>
          <w:szCs w:val="28"/>
        </w:rPr>
        <w:t>, офис ТОО «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Transportation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857CFC">
        <w:rPr>
          <w:rFonts w:ascii="Times New Roman" w:hAnsi="Times New Roman" w:cs="Times New Roman"/>
          <w:sz w:val="28"/>
          <w:szCs w:val="28"/>
        </w:rPr>
        <w:t>»</w:t>
      </w:r>
      <w:r w:rsidR="00511DA5" w:rsidRPr="00857CFC">
        <w:rPr>
          <w:rFonts w:ascii="Times New Roman" w:hAnsi="Times New Roman" w:cs="Times New Roman"/>
          <w:sz w:val="28"/>
          <w:szCs w:val="28"/>
        </w:rPr>
        <w:t>.</w:t>
      </w:r>
    </w:p>
    <w:p w14:paraId="45C67226" w14:textId="77777777" w:rsidR="00C5309E" w:rsidRPr="00857CFC" w:rsidRDefault="00C5309E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5F797" w14:textId="2E30DEBD" w:rsidR="0081118F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4</w:t>
      </w:r>
      <w:r w:rsidR="0081118F" w:rsidRPr="00857CFC">
        <w:rPr>
          <w:rFonts w:ascii="Times New Roman" w:hAnsi="Times New Roman" w:cs="Times New Roman"/>
          <w:b/>
          <w:sz w:val="28"/>
          <w:szCs w:val="28"/>
        </w:rPr>
        <w:t>. Перечень документов, необходимых для участия в Конкурсе</w:t>
      </w:r>
      <w:r w:rsidR="005E281A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6162995F" w14:textId="3FCBCF29" w:rsidR="0081118F" w:rsidRPr="00857CFC" w:rsidRDefault="0098083E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З</w:t>
      </w:r>
      <w:r w:rsidR="0081118F" w:rsidRPr="00857CFC">
        <w:rPr>
          <w:rFonts w:ascii="Times New Roman" w:hAnsi="Times New Roman" w:cs="Times New Roman"/>
          <w:sz w:val="28"/>
          <w:szCs w:val="28"/>
        </w:rPr>
        <w:t xml:space="preserve">аявка, заполненная по форме согласно </w:t>
      </w:r>
      <w:r w:rsidR="00F40BC2" w:rsidRPr="00857CFC">
        <w:rPr>
          <w:rFonts w:ascii="Times New Roman" w:hAnsi="Times New Roman" w:cs="Times New Roman"/>
          <w:sz w:val="28"/>
          <w:szCs w:val="28"/>
        </w:rPr>
        <w:t>п</w:t>
      </w:r>
      <w:r w:rsidR="0081118F" w:rsidRPr="00857CFC">
        <w:rPr>
          <w:rFonts w:ascii="Times New Roman" w:hAnsi="Times New Roman" w:cs="Times New Roman"/>
          <w:sz w:val="28"/>
          <w:szCs w:val="28"/>
        </w:rPr>
        <w:t>риложению</w:t>
      </w:r>
      <w:r w:rsidR="00BE409B" w:rsidRPr="00857CFC">
        <w:rPr>
          <w:rFonts w:ascii="Times New Roman" w:hAnsi="Times New Roman" w:cs="Times New Roman"/>
          <w:sz w:val="28"/>
          <w:szCs w:val="28"/>
        </w:rPr>
        <w:t xml:space="preserve"> №</w:t>
      </w:r>
      <w:r w:rsidR="00333406" w:rsidRPr="00857CFC">
        <w:rPr>
          <w:rFonts w:ascii="Times New Roman" w:hAnsi="Times New Roman" w:cs="Times New Roman"/>
          <w:sz w:val="28"/>
          <w:szCs w:val="28"/>
        </w:rPr>
        <w:t xml:space="preserve"> 2</w:t>
      </w:r>
      <w:r w:rsidR="00BE409B"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="0081118F" w:rsidRPr="00857CFC">
        <w:rPr>
          <w:rFonts w:ascii="Times New Roman" w:hAnsi="Times New Roman" w:cs="Times New Roman"/>
          <w:sz w:val="28"/>
          <w:szCs w:val="28"/>
        </w:rPr>
        <w:t xml:space="preserve">к </w:t>
      </w:r>
      <w:r w:rsidR="00BE409B" w:rsidRPr="00857CFC">
        <w:rPr>
          <w:rFonts w:ascii="Times New Roman" w:hAnsi="Times New Roman" w:cs="Times New Roman"/>
          <w:sz w:val="28"/>
          <w:szCs w:val="28"/>
        </w:rPr>
        <w:t>К</w:t>
      </w:r>
      <w:r w:rsidR="0081118F" w:rsidRPr="00857CFC">
        <w:rPr>
          <w:rFonts w:ascii="Times New Roman" w:hAnsi="Times New Roman" w:cs="Times New Roman"/>
          <w:sz w:val="28"/>
          <w:szCs w:val="28"/>
        </w:rPr>
        <w:t>онкурсной документации</w:t>
      </w:r>
      <w:r w:rsidR="00BE409B" w:rsidRPr="00857CFC">
        <w:rPr>
          <w:rFonts w:ascii="Times New Roman" w:hAnsi="Times New Roman" w:cs="Times New Roman"/>
          <w:sz w:val="28"/>
          <w:szCs w:val="28"/>
        </w:rPr>
        <w:t xml:space="preserve"> и документы согласно требованиям Конкурсной документации.</w:t>
      </w:r>
      <w:r w:rsidR="0081118F"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78653" w14:textId="77777777" w:rsidR="00511DA5" w:rsidRPr="00857CFC" w:rsidRDefault="00511DA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2CF05" w14:textId="08D72ED1" w:rsidR="0081118F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5. </w:t>
      </w:r>
      <w:r w:rsidR="0081118F" w:rsidRPr="00857CFC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 на участие в Конкурсе и прилагаемых к ней документов</w:t>
      </w:r>
      <w:r w:rsidR="00BE409B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20986774" w14:textId="77777777" w:rsidR="007D4028" w:rsidRPr="00857CFC" w:rsidRDefault="007D4028" w:rsidP="007D4028">
      <w:pPr>
        <w:pStyle w:val="a3"/>
        <w:ind w:firstLine="709"/>
        <w:jc w:val="both"/>
        <w:rPr>
          <w:rStyle w:val="s0"/>
          <w:color w:val="auto"/>
        </w:rPr>
      </w:pPr>
      <w:r w:rsidRPr="00857CFC">
        <w:rPr>
          <w:rStyle w:val="s0"/>
          <w:color w:val="auto"/>
        </w:rPr>
        <w:t xml:space="preserve">Для регистрации в качестве участника Конкурса необходимо направить Организатору конкурса заявку на участие в </w:t>
      </w:r>
      <w:r w:rsidRPr="00857CFC">
        <w:rPr>
          <w:rStyle w:val="s1"/>
          <w:b w:val="0"/>
          <w:color w:val="auto"/>
          <w:sz w:val="28"/>
          <w:szCs w:val="28"/>
        </w:rPr>
        <w:t>Конкурсе</w:t>
      </w:r>
      <w:r w:rsidRPr="00857CFC">
        <w:rPr>
          <w:rStyle w:val="s0"/>
          <w:color w:val="auto"/>
        </w:rPr>
        <w:t xml:space="preserve"> по адресу, указанному в объявлении по форме, установленной в Конкурсной документации, подписанную уполномоченным представителем.</w:t>
      </w:r>
    </w:p>
    <w:p w14:paraId="11C5990C" w14:textId="77777777" w:rsidR="007D4028" w:rsidRPr="00857CFC" w:rsidRDefault="007D4028" w:rsidP="007D4028">
      <w:pPr>
        <w:pStyle w:val="a3"/>
        <w:ind w:firstLine="709"/>
        <w:jc w:val="both"/>
        <w:rPr>
          <w:rStyle w:val="s0"/>
          <w:color w:val="auto"/>
        </w:rPr>
      </w:pPr>
      <w:r w:rsidRPr="00857CFC">
        <w:rPr>
          <w:rStyle w:val="s0"/>
          <w:color w:val="auto"/>
        </w:rPr>
        <w:t>Заявка участника Конкурса должна содержать документы, подтверждающие соответствие требованиям к участнику Конкурса, указанным в Конкурсной документации.</w:t>
      </w:r>
    </w:p>
    <w:p w14:paraId="648D14E8" w14:textId="77777777" w:rsidR="007D4028" w:rsidRPr="00857CFC" w:rsidRDefault="007D4028" w:rsidP="007D4028">
      <w:pPr>
        <w:pStyle w:val="a3"/>
        <w:ind w:firstLine="709"/>
        <w:jc w:val="both"/>
        <w:rPr>
          <w:rStyle w:val="s0"/>
          <w:color w:val="auto"/>
        </w:rPr>
      </w:pPr>
      <w:r w:rsidRPr="00857CFC">
        <w:rPr>
          <w:rStyle w:val="s0"/>
          <w:b/>
          <w:color w:val="auto"/>
        </w:rPr>
        <w:lastRenderedPageBreak/>
        <w:t xml:space="preserve">ВНИМАНИЕ! </w:t>
      </w:r>
      <w:r w:rsidRPr="00857CFC">
        <w:rPr>
          <w:rFonts w:ascii="Times New Roman" w:hAnsi="Times New Roman" w:cs="Times New Roman"/>
          <w:sz w:val="28"/>
          <w:szCs w:val="28"/>
        </w:rPr>
        <w:t>Заявка на участие в Конкурсе и прилагаемые к ней документы</w:t>
      </w:r>
      <w:r w:rsidRPr="00857CFC">
        <w:rPr>
          <w:rStyle w:val="s0"/>
          <w:color w:val="auto"/>
        </w:rPr>
        <w:t xml:space="preserve"> принимаются Организатором конкурса в запечатанном конверте, скрепленной печатью участника Конкурса (при наличии).</w:t>
      </w:r>
    </w:p>
    <w:p w14:paraId="1368074A" w14:textId="77777777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Заявка и документы должны быть пронумерованы, прошиты, скреплены печатью </w:t>
      </w:r>
      <w:r w:rsidRPr="00857CFC">
        <w:rPr>
          <w:rStyle w:val="s0"/>
          <w:color w:val="auto"/>
        </w:rPr>
        <w:t>(при наличии)</w:t>
      </w:r>
      <w:r w:rsidRPr="00857CFC">
        <w:rPr>
          <w:rFonts w:ascii="Times New Roman" w:hAnsi="Times New Roman" w:cs="Times New Roman"/>
          <w:sz w:val="28"/>
          <w:szCs w:val="28"/>
        </w:rPr>
        <w:t xml:space="preserve"> участника Конкурса и подписаны уполномоченным лицом.</w:t>
      </w:r>
    </w:p>
    <w:p w14:paraId="18EC50CA" w14:textId="77777777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Заявка на участие в Конкурсе и прилагаемые к ней документы, не соответствующие требованиям, указанным в Конкурсной документации и Правилах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(аренду), подлежат отклонению при вскрытии и не участвуют в Конкурсе.</w:t>
      </w:r>
    </w:p>
    <w:p w14:paraId="46815966" w14:textId="77777777" w:rsidR="00EA2E00" w:rsidRPr="00857CFC" w:rsidRDefault="00EA2E00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62DB4" w14:textId="13277EC2" w:rsidR="00892D5F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6</w:t>
      </w:r>
      <w:r w:rsidR="00892D5F" w:rsidRPr="00857CFC">
        <w:rPr>
          <w:rFonts w:ascii="Times New Roman" w:hAnsi="Times New Roman" w:cs="Times New Roman"/>
          <w:b/>
          <w:sz w:val="28"/>
          <w:szCs w:val="28"/>
        </w:rPr>
        <w:t>. Условия и порядок проведения Конкурса.</w:t>
      </w:r>
    </w:p>
    <w:p w14:paraId="174542C8" w14:textId="77777777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Условия и порядок проведения Конкурса регламентированы Правилами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 и настоящей Конкурсной документацией, с которыми можно ознакомиться на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ТОО «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Transportation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857CFC">
        <w:rPr>
          <w:rFonts w:ascii="Times New Roman" w:hAnsi="Times New Roman" w:cs="Times New Roman"/>
          <w:sz w:val="28"/>
          <w:szCs w:val="28"/>
        </w:rPr>
        <w:t>».</w:t>
      </w:r>
    </w:p>
    <w:p w14:paraId="147E93BA" w14:textId="77777777" w:rsidR="00892D5F" w:rsidRPr="00857CFC" w:rsidRDefault="00892D5F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60210" w14:textId="05041BA1" w:rsidR="002C12B3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7</w:t>
      </w:r>
      <w:r w:rsidR="006263EA" w:rsidRPr="00857CFC">
        <w:rPr>
          <w:rFonts w:ascii="Times New Roman" w:hAnsi="Times New Roman" w:cs="Times New Roman"/>
          <w:b/>
          <w:sz w:val="28"/>
          <w:szCs w:val="28"/>
        </w:rPr>
        <w:t>.</w:t>
      </w:r>
      <w:r w:rsidR="00EA2E00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D0A" w:rsidRPr="00857CFC">
        <w:rPr>
          <w:rFonts w:ascii="Times New Roman" w:hAnsi="Times New Roman" w:cs="Times New Roman"/>
          <w:b/>
          <w:sz w:val="28"/>
          <w:szCs w:val="28"/>
        </w:rPr>
        <w:t>Срок имущественного най</w:t>
      </w:r>
      <w:r w:rsidR="002C12B3" w:rsidRPr="00857CFC">
        <w:rPr>
          <w:rFonts w:ascii="Times New Roman" w:hAnsi="Times New Roman" w:cs="Times New Roman"/>
          <w:b/>
          <w:sz w:val="28"/>
          <w:szCs w:val="28"/>
        </w:rPr>
        <w:t>ма (аренды)</w:t>
      </w:r>
      <w:r w:rsidR="00517621" w:rsidRPr="00857CFC">
        <w:rPr>
          <w:rFonts w:ascii="Times New Roman" w:hAnsi="Times New Roman" w:cs="Times New Roman"/>
          <w:b/>
          <w:sz w:val="28"/>
          <w:szCs w:val="28"/>
        </w:rPr>
        <w:t>.</w:t>
      </w:r>
      <w:r w:rsidR="002C12B3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BA0232" w14:textId="555F16AE" w:rsidR="002C12B3" w:rsidRPr="00857CFC" w:rsidRDefault="0051762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Срок найма Объектов составляет 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11 (одиннадцать) месяцев со дня подписания </w:t>
      </w:r>
      <w:r w:rsidRPr="00857CFC">
        <w:rPr>
          <w:rFonts w:ascii="Times New Roman" w:hAnsi="Times New Roman" w:cs="Times New Roman"/>
          <w:sz w:val="28"/>
          <w:szCs w:val="28"/>
        </w:rPr>
        <w:t>с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торонами </w:t>
      </w:r>
      <w:r w:rsidRPr="00857CFC">
        <w:rPr>
          <w:rFonts w:ascii="Times New Roman" w:hAnsi="Times New Roman" w:cs="Times New Roman"/>
          <w:sz w:val="28"/>
          <w:szCs w:val="28"/>
        </w:rPr>
        <w:t>а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кта приема-передачи </w:t>
      </w:r>
      <w:r w:rsidRPr="00857CFC">
        <w:rPr>
          <w:rFonts w:ascii="Times New Roman" w:hAnsi="Times New Roman" w:cs="Times New Roman"/>
          <w:sz w:val="28"/>
          <w:szCs w:val="28"/>
        </w:rPr>
        <w:t>Объектов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. </w:t>
      </w:r>
      <w:r w:rsidR="00333406" w:rsidRPr="00857CFC">
        <w:rPr>
          <w:rFonts w:ascii="Times New Roman" w:hAnsi="Times New Roman" w:cs="Times New Roman"/>
          <w:sz w:val="28"/>
          <w:szCs w:val="28"/>
        </w:rPr>
        <w:t>Наниматель</w:t>
      </w:r>
      <w:r w:rsidR="002C12B3" w:rsidRPr="00857CFC">
        <w:rPr>
          <w:rFonts w:ascii="Times New Roman" w:hAnsi="Times New Roman" w:cs="Times New Roman"/>
          <w:sz w:val="28"/>
          <w:szCs w:val="28"/>
        </w:rPr>
        <w:t>, надлежащим образом исполнявший свои обязанности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по </w:t>
      </w:r>
      <w:r w:rsidR="0047551E" w:rsidRPr="00857CFC">
        <w:rPr>
          <w:rFonts w:ascii="Times New Roman" w:hAnsi="Times New Roman" w:cs="Times New Roman"/>
          <w:sz w:val="28"/>
          <w:szCs w:val="28"/>
        </w:rPr>
        <w:t>д</w:t>
      </w:r>
      <w:r w:rsidRPr="00857CFC">
        <w:rPr>
          <w:rFonts w:ascii="Times New Roman" w:hAnsi="Times New Roman" w:cs="Times New Roman"/>
          <w:sz w:val="28"/>
          <w:szCs w:val="28"/>
        </w:rPr>
        <w:t>оговору найма недвижимого имущества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, имеет по истечении срока </w:t>
      </w:r>
      <w:r w:rsidR="00F40BC2" w:rsidRPr="00857CFC">
        <w:rPr>
          <w:rFonts w:ascii="Times New Roman" w:hAnsi="Times New Roman" w:cs="Times New Roman"/>
          <w:sz w:val="28"/>
          <w:szCs w:val="28"/>
        </w:rPr>
        <w:t>найма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="006741C5" w:rsidRPr="00857CFC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продление срока найма.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2FE99" w14:textId="2935CCC1" w:rsidR="002C12B3" w:rsidRPr="00857CFC" w:rsidRDefault="00333406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имеет право инициировать продлен</w:t>
      </w:r>
      <w:r w:rsidR="006263EA" w:rsidRPr="00857CFC">
        <w:rPr>
          <w:rFonts w:ascii="Times New Roman" w:hAnsi="Times New Roman" w:cs="Times New Roman"/>
          <w:sz w:val="28"/>
          <w:szCs w:val="28"/>
        </w:rPr>
        <w:t xml:space="preserve">ие срока действия </w:t>
      </w:r>
      <w:r w:rsidR="0047551E" w:rsidRPr="00857CFC">
        <w:rPr>
          <w:rFonts w:ascii="Times New Roman" w:hAnsi="Times New Roman" w:cs="Times New Roman"/>
          <w:sz w:val="28"/>
          <w:szCs w:val="28"/>
        </w:rPr>
        <w:t>д</w:t>
      </w:r>
      <w:r w:rsidR="006263EA" w:rsidRPr="00857CFC">
        <w:rPr>
          <w:rFonts w:ascii="Times New Roman" w:hAnsi="Times New Roman" w:cs="Times New Roman"/>
          <w:sz w:val="28"/>
          <w:szCs w:val="28"/>
        </w:rPr>
        <w:t>оговора на</w:t>
      </w:r>
      <w:r w:rsidR="00F40BC2" w:rsidRPr="00857CFC">
        <w:rPr>
          <w:rFonts w:ascii="Times New Roman" w:hAnsi="Times New Roman" w:cs="Times New Roman"/>
          <w:sz w:val="28"/>
          <w:szCs w:val="28"/>
        </w:rPr>
        <w:t>й</w:t>
      </w:r>
      <w:r w:rsidRPr="00857CFC">
        <w:rPr>
          <w:rFonts w:ascii="Times New Roman" w:hAnsi="Times New Roman" w:cs="Times New Roman"/>
          <w:sz w:val="28"/>
          <w:szCs w:val="28"/>
        </w:rPr>
        <w:t xml:space="preserve">ма </w:t>
      </w:r>
      <w:r w:rsidR="00517621" w:rsidRPr="00857CFC">
        <w:rPr>
          <w:rFonts w:ascii="Times New Roman" w:hAnsi="Times New Roman" w:cs="Times New Roman"/>
          <w:sz w:val="28"/>
          <w:szCs w:val="28"/>
        </w:rPr>
        <w:t xml:space="preserve">недвижимого имущества.  </w:t>
      </w:r>
    </w:p>
    <w:p w14:paraId="58F9CF4E" w14:textId="749FCF7E" w:rsidR="00333406" w:rsidRPr="00857CFC" w:rsidRDefault="00333406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A2844" w14:textId="0FFCDA3D" w:rsidR="00892E1B" w:rsidRPr="00857CFC" w:rsidRDefault="00892E1B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8. Размер стартовой цены арендной платы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751C54E1" w14:textId="5995E7CE" w:rsidR="007D4028" w:rsidRPr="00857CFC" w:rsidRDefault="00AA0FA9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Стартовая цена составляет </w:t>
      </w:r>
      <w:r w:rsidR="007D4028" w:rsidRPr="00857CFC">
        <w:rPr>
          <w:rFonts w:ascii="Times New Roman" w:hAnsi="Times New Roman" w:cs="Times New Roman"/>
          <w:sz w:val="28"/>
          <w:szCs w:val="28"/>
        </w:rPr>
        <w:t>2 318</w:t>
      </w:r>
      <w:r w:rsidR="007D4028" w:rsidRPr="00857C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D4028" w:rsidRPr="00857CFC">
        <w:rPr>
          <w:rFonts w:ascii="Times New Roman" w:hAnsi="Times New Roman" w:cs="Times New Roman"/>
          <w:sz w:val="28"/>
          <w:szCs w:val="28"/>
        </w:rPr>
        <w:t>589,72 (</w:t>
      </w:r>
      <w:r w:rsidR="00FA1EEB" w:rsidRPr="00857CFC">
        <w:rPr>
          <w:rFonts w:ascii="Times New Roman" w:hAnsi="Times New Roman" w:cs="Times New Roman"/>
          <w:sz w:val="28"/>
          <w:szCs w:val="28"/>
          <w:lang w:val="kk-KZ"/>
        </w:rPr>
        <w:t>два миллиона триста восемнадцать тысяч пятьсот восемьдесят девять</w:t>
      </w:r>
      <w:r w:rsidR="007D4028"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) тенге </w:t>
      </w:r>
      <w:r w:rsidR="00FA1EEB" w:rsidRPr="00857CFC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="007D4028"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тиын</w:t>
      </w:r>
      <w:r w:rsidR="007D4028" w:rsidRPr="00857CFC" w:rsidDel="00D87D99">
        <w:rPr>
          <w:rFonts w:ascii="Times New Roman" w:hAnsi="Times New Roman" w:cs="Times New Roman"/>
          <w:sz w:val="28"/>
          <w:szCs w:val="28"/>
        </w:rPr>
        <w:t xml:space="preserve"> </w:t>
      </w:r>
      <w:r w:rsidR="007D4028" w:rsidRPr="00857CFC">
        <w:rPr>
          <w:rFonts w:ascii="Times New Roman" w:hAnsi="Times New Roman" w:cs="Times New Roman"/>
          <w:sz w:val="28"/>
          <w:szCs w:val="28"/>
          <w:lang w:val="kk-KZ"/>
        </w:rPr>
        <w:t>в месяц без учета НДС</w:t>
      </w:r>
      <w:r w:rsidR="007D4028"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F13D83" w14:textId="25A2402B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должен предоставить </w:t>
      </w:r>
      <w:r w:rsidR="00AA0FA9">
        <w:rPr>
          <w:rFonts w:ascii="Times New Roman" w:hAnsi="Times New Roman" w:cs="Times New Roman"/>
          <w:sz w:val="28"/>
          <w:szCs w:val="28"/>
        </w:rPr>
        <w:t>предлагаемую им</w:t>
      </w:r>
      <w:r w:rsidRPr="00857CFC">
        <w:rPr>
          <w:rFonts w:ascii="Times New Roman" w:hAnsi="Times New Roman" w:cs="Times New Roman"/>
          <w:sz w:val="28"/>
          <w:szCs w:val="28"/>
        </w:rPr>
        <w:t xml:space="preserve"> ставку арендной платы единой суммой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, сумма должна быть представлена в формате без учета НДС</w:t>
      </w:r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D1BB81" w14:textId="047352CC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При подписании договора найма (аренды) </w:t>
      </w:r>
      <w:r w:rsidR="00FA1EEB" w:rsidRPr="00857CFC">
        <w:rPr>
          <w:rFonts w:ascii="Times New Roman" w:hAnsi="Times New Roman" w:cs="Times New Roman"/>
          <w:sz w:val="28"/>
          <w:szCs w:val="28"/>
          <w:lang w:val="kk-KZ"/>
        </w:rPr>
        <w:t>недвижимого 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с победителем Конкурса, к сумме ставки арендной платы будет начислен НДС.</w:t>
      </w:r>
    </w:p>
    <w:p w14:paraId="0E348E6A" w14:textId="77777777" w:rsidR="00892E1B" w:rsidRPr="00857CFC" w:rsidRDefault="00892E1B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5E347" w14:textId="10813490" w:rsidR="008F2BB2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9</w:t>
      </w:r>
      <w:r w:rsidR="008F2BB2" w:rsidRPr="00857CFC">
        <w:rPr>
          <w:rFonts w:ascii="Times New Roman" w:hAnsi="Times New Roman" w:cs="Times New Roman"/>
          <w:b/>
          <w:sz w:val="28"/>
          <w:szCs w:val="28"/>
        </w:rPr>
        <w:t>. Периодичность оплаты арендного платежа.</w:t>
      </w:r>
    </w:p>
    <w:p w14:paraId="15857DAD" w14:textId="77777777" w:rsidR="0047551E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Сумма арендной платы оплачивается </w:t>
      </w:r>
      <w:r w:rsidR="00333406" w:rsidRPr="00857CFC">
        <w:rPr>
          <w:rFonts w:ascii="Times New Roman" w:hAnsi="Times New Roman" w:cs="Times New Roman"/>
          <w:sz w:val="28"/>
          <w:szCs w:val="28"/>
        </w:rPr>
        <w:t xml:space="preserve">Нанимателем </w:t>
      </w:r>
      <w:r w:rsidRPr="00857CFC">
        <w:rPr>
          <w:rFonts w:ascii="Times New Roman" w:hAnsi="Times New Roman" w:cs="Times New Roman"/>
          <w:sz w:val="28"/>
          <w:szCs w:val="28"/>
        </w:rPr>
        <w:t>ежемесячно в порядке предварительной о</w:t>
      </w:r>
      <w:r w:rsidR="006F56E4" w:rsidRPr="00857CFC">
        <w:rPr>
          <w:rFonts w:ascii="Times New Roman" w:hAnsi="Times New Roman" w:cs="Times New Roman"/>
          <w:sz w:val="28"/>
          <w:szCs w:val="28"/>
        </w:rPr>
        <w:t>платы в размере 100% в течение 7 (семь</w:t>
      </w:r>
      <w:r w:rsidRPr="00857CFC">
        <w:rPr>
          <w:rFonts w:ascii="Times New Roman" w:hAnsi="Times New Roman" w:cs="Times New Roman"/>
          <w:sz w:val="28"/>
          <w:szCs w:val="28"/>
        </w:rPr>
        <w:t>) рабочих дней со дня получения счета на оплату</w:t>
      </w:r>
      <w:r w:rsidR="002C3925" w:rsidRPr="00857CF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2C3925" w:rsidRPr="00857C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CDB4E" w14:textId="662963C1" w:rsidR="008F2BB2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Оплата арендной платы по </w:t>
      </w:r>
      <w:r w:rsidR="0047551E" w:rsidRPr="00857CFC">
        <w:rPr>
          <w:rFonts w:ascii="Times New Roman" w:hAnsi="Times New Roman" w:cs="Times New Roman"/>
          <w:sz w:val="28"/>
          <w:szCs w:val="28"/>
        </w:rPr>
        <w:t>д</w:t>
      </w:r>
      <w:r w:rsidRPr="00857CFC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2C3925" w:rsidRPr="00857CFC">
        <w:rPr>
          <w:rFonts w:ascii="Times New Roman" w:hAnsi="Times New Roman" w:cs="Times New Roman"/>
          <w:sz w:val="28"/>
          <w:szCs w:val="28"/>
        </w:rPr>
        <w:t>найма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недвижимого имущества за первый месяц </w:t>
      </w:r>
      <w:r w:rsidR="002C3925" w:rsidRPr="00857CFC">
        <w:rPr>
          <w:rFonts w:ascii="Times New Roman" w:hAnsi="Times New Roman" w:cs="Times New Roman"/>
          <w:sz w:val="28"/>
          <w:szCs w:val="28"/>
        </w:rPr>
        <w:t>найма Объектов</w:t>
      </w:r>
      <w:r w:rsidRPr="00857CFC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6F56E4" w:rsidRPr="00857CFC">
        <w:rPr>
          <w:rFonts w:ascii="Times New Roman" w:hAnsi="Times New Roman" w:cs="Times New Roman"/>
          <w:sz w:val="28"/>
          <w:szCs w:val="28"/>
        </w:rPr>
        <w:t xml:space="preserve">календарного месяца со дня подписания </w:t>
      </w:r>
      <w:r w:rsidR="0047551E" w:rsidRPr="00857CFC">
        <w:rPr>
          <w:rFonts w:ascii="Times New Roman" w:hAnsi="Times New Roman" w:cs="Times New Roman"/>
          <w:sz w:val="28"/>
          <w:szCs w:val="28"/>
        </w:rPr>
        <w:t>с</w:t>
      </w:r>
      <w:r w:rsidR="006F56E4" w:rsidRPr="00857CFC">
        <w:rPr>
          <w:rFonts w:ascii="Times New Roman" w:hAnsi="Times New Roman" w:cs="Times New Roman"/>
          <w:sz w:val="28"/>
          <w:szCs w:val="28"/>
        </w:rPr>
        <w:t xml:space="preserve">торонами </w:t>
      </w:r>
      <w:r w:rsidR="0047551E" w:rsidRPr="00857CFC">
        <w:rPr>
          <w:rFonts w:ascii="Times New Roman" w:hAnsi="Times New Roman" w:cs="Times New Roman"/>
          <w:sz w:val="28"/>
          <w:szCs w:val="28"/>
        </w:rPr>
        <w:t>а</w:t>
      </w:r>
      <w:r w:rsidR="006F56E4" w:rsidRPr="00857CFC">
        <w:rPr>
          <w:rFonts w:ascii="Times New Roman" w:hAnsi="Times New Roman" w:cs="Times New Roman"/>
          <w:sz w:val="28"/>
          <w:szCs w:val="28"/>
        </w:rPr>
        <w:t>кта приема-передачи Объектов</w:t>
      </w:r>
      <w:r w:rsidR="006F56E4" w:rsidRPr="00857C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CAFE894" w14:textId="77777777" w:rsidR="009759FF" w:rsidRPr="00857CFC" w:rsidRDefault="009759F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8088D" w14:textId="77777777" w:rsidR="009759FF" w:rsidRPr="00857CFC" w:rsidRDefault="009759F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73B2A0" w14:textId="77777777" w:rsidR="009759FF" w:rsidRPr="00857CFC" w:rsidRDefault="009759F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26B07" w14:textId="78ECE0A9" w:rsidR="008F2BB2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="000B5F7F" w:rsidRPr="00857CFC">
        <w:rPr>
          <w:rFonts w:ascii="Times New Roman" w:hAnsi="Times New Roman" w:cs="Times New Roman"/>
          <w:b/>
          <w:sz w:val="28"/>
          <w:szCs w:val="28"/>
        </w:rPr>
        <w:t>0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. Требования к 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у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частнику 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К</w:t>
      </w:r>
      <w:r w:rsidRPr="00857CFC">
        <w:rPr>
          <w:rFonts w:ascii="Times New Roman" w:hAnsi="Times New Roman" w:cs="Times New Roman"/>
          <w:b/>
          <w:sz w:val="28"/>
          <w:szCs w:val="28"/>
        </w:rPr>
        <w:t>онкурса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3A61C165" w14:textId="3C984FE9" w:rsidR="00765AC0" w:rsidRPr="00857CFC" w:rsidRDefault="00425E9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О</w:t>
      </w:r>
      <w:r w:rsidR="00765AC0" w:rsidRPr="00857CFC">
        <w:rPr>
          <w:rFonts w:ascii="Times New Roman" w:hAnsi="Times New Roman" w:cs="Times New Roman"/>
          <w:b/>
          <w:sz w:val="28"/>
          <w:szCs w:val="28"/>
        </w:rPr>
        <w:t>бщи</w:t>
      </w:r>
      <w:r w:rsidRPr="00857CFC">
        <w:rPr>
          <w:rFonts w:ascii="Times New Roman" w:hAnsi="Times New Roman" w:cs="Times New Roman"/>
          <w:b/>
          <w:sz w:val="28"/>
          <w:szCs w:val="28"/>
        </w:rPr>
        <w:t>е</w:t>
      </w:r>
      <w:r w:rsidR="00765AC0" w:rsidRPr="00857CFC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Pr="00857CFC">
        <w:rPr>
          <w:rFonts w:ascii="Times New Roman" w:hAnsi="Times New Roman" w:cs="Times New Roman"/>
          <w:b/>
          <w:sz w:val="28"/>
          <w:szCs w:val="28"/>
        </w:rPr>
        <w:t>:</w:t>
      </w:r>
    </w:p>
    <w:p w14:paraId="59D6ED58" w14:textId="25BECC63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Участник Конкурса должен обладать правоспособностью, предоставить нотариально засвидетельствованн</w:t>
      </w:r>
      <w:r w:rsidR="00AA0FA9">
        <w:rPr>
          <w:rFonts w:ascii="Times New Roman" w:hAnsi="Times New Roman" w:cs="Times New Roman"/>
          <w:sz w:val="28"/>
          <w:szCs w:val="28"/>
        </w:rPr>
        <w:t>ые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копи</w:t>
      </w:r>
      <w:r w:rsidR="00AA0FA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57CFC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и внесенны</w:t>
      </w:r>
      <w:r w:rsidR="00AA0FA9">
        <w:rPr>
          <w:rFonts w:ascii="Times New Roman" w:hAnsi="Times New Roman" w:cs="Times New Roman"/>
          <w:sz w:val="28"/>
          <w:szCs w:val="28"/>
        </w:rPr>
        <w:t>х</w:t>
      </w:r>
      <w:r w:rsidRPr="00857CFC">
        <w:rPr>
          <w:rFonts w:ascii="Times New Roman" w:hAnsi="Times New Roman" w:cs="Times New Roman"/>
          <w:sz w:val="28"/>
          <w:szCs w:val="28"/>
        </w:rPr>
        <w:t xml:space="preserve"> в него изменени</w:t>
      </w:r>
      <w:r w:rsidR="00AA0FA9">
        <w:rPr>
          <w:rFonts w:ascii="Times New Roman" w:hAnsi="Times New Roman" w:cs="Times New Roman"/>
          <w:sz w:val="28"/>
          <w:szCs w:val="28"/>
        </w:rPr>
        <w:t>й и/или дополнений</w:t>
      </w:r>
      <w:r w:rsidRPr="00857CFC">
        <w:rPr>
          <w:rFonts w:ascii="Times New Roman" w:hAnsi="Times New Roman" w:cs="Times New Roman"/>
          <w:sz w:val="28"/>
          <w:szCs w:val="28"/>
        </w:rPr>
        <w:t xml:space="preserve"> (при наличии), нотариально засвидетельствованн</w:t>
      </w:r>
      <w:r w:rsidR="00AA0FA9">
        <w:rPr>
          <w:rFonts w:ascii="Times New Roman" w:hAnsi="Times New Roman" w:cs="Times New Roman"/>
          <w:sz w:val="28"/>
          <w:szCs w:val="28"/>
        </w:rPr>
        <w:t xml:space="preserve">ые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копи</w:t>
      </w:r>
      <w:r w:rsidR="00AA0FA9">
        <w:rPr>
          <w:rFonts w:ascii="Times New Roman" w:hAnsi="Times New Roman" w:cs="Times New Roman"/>
          <w:sz w:val="28"/>
          <w:szCs w:val="28"/>
          <w:lang w:val="kk-KZ"/>
        </w:rPr>
        <w:t>и решения и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на </w:t>
      </w:r>
      <w:r w:rsidR="00AA0FA9">
        <w:rPr>
          <w:rFonts w:ascii="Times New Roman" w:hAnsi="Times New Roman" w:cs="Times New Roman"/>
          <w:sz w:val="28"/>
          <w:szCs w:val="28"/>
        </w:rPr>
        <w:t>руководителя исполнительного органа</w:t>
      </w:r>
      <w:r w:rsidRPr="00857CFC">
        <w:rPr>
          <w:rFonts w:ascii="Times New Roman" w:hAnsi="Times New Roman" w:cs="Times New Roman"/>
          <w:sz w:val="28"/>
          <w:szCs w:val="28"/>
        </w:rPr>
        <w:t xml:space="preserve">, справку о государственной регистрации (перерегистрации) юридического лица, нотариально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засвидетельствованн</w:t>
      </w:r>
      <w:proofErr w:type="spellEnd"/>
      <w:r w:rsidRPr="00857CFC">
        <w:rPr>
          <w:rFonts w:ascii="Times New Roman" w:hAnsi="Times New Roman" w:cs="Times New Roman"/>
          <w:sz w:val="28"/>
          <w:szCs w:val="28"/>
          <w:lang w:val="kk-KZ"/>
        </w:rPr>
        <w:t>ую копию</w:t>
      </w:r>
      <w:r w:rsidRPr="00857CFC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о постановке на регистрационный учет по налогу на добавленную стоимость (</w:t>
      </w:r>
      <w:r w:rsidRPr="00857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неплательщик </w:t>
      </w:r>
      <w:r w:rsidRPr="00857C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налога на добавленную стоимость предоставляет письмо о том, что не является плательщиком налога на добавленную стоимость</w:t>
      </w:r>
      <w:r w:rsidRPr="00857CFC">
        <w:rPr>
          <w:rFonts w:ascii="Times New Roman" w:hAnsi="Times New Roman" w:cs="Times New Roman"/>
          <w:sz w:val="28"/>
          <w:szCs w:val="28"/>
        </w:rPr>
        <w:t>), доверенность, в случае если конкурсная заявка подписана представителем участника Конкурса.</w:t>
      </w:r>
    </w:p>
    <w:p w14:paraId="255C2FC6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еятельность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компании не менее 1 года с момента регистрации юридического лица.</w:t>
      </w:r>
    </w:p>
    <w:p w14:paraId="5CA17A7F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Компания не должна иметь налоговой задолженности (справка об отсутствии налоговой задолженности, выданная не ранее 3-х рабочих дней, предшествующих дате приема конкурсной заявки).</w:t>
      </w:r>
    </w:p>
    <w:p w14:paraId="39E5437D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Компания не должна подлежать процедуре банкротства либо ликвидации, на имущество не должен быть наложен арест, финансово-хозяйственная деятельность не должна быть приостановлена в соответствии с законодательством Республики Казахстан (письмо-гарантия участника Конкурса).</w:t>
      </w:r>
    </w:p>
    <w:p w14:paraId="2B5AD4B9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Компания не должна состоять в реестре недобросовестных участников государственных закупок (проверяется Комиссией).</w:t>
      </w:r>
    </w:p>
    <w:p w14:paraId="569F8D87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  <w:lang w:val="kk-KZ"/>
        </w:rPr>
        <w:t>Компания не должна состоять в Едином реестре должников (проверяется Комиссией).</w:t>
      </w:r>
    </w:p>
    <w:p w14:paraId="42056975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и его аффилированное лицо не могут участвовать в одном лоте Конкурса.</w:t>
      </w:r>
    </w:p>
    <w:p w14:paraId="57C495E1" w14:textId="03ABF910" w:rsidR="00407C5E" w:rsidRPr="00857CFC" w:rsidRDefault="00407C5E" w:rsidP="009F6E3A">
      <w:pPr>
        <w:pStyle w:val="a3"/>
        <w:ind w:firstLine="709"/>
        <w:jc w:val="both"/>
        <w:rPr>
          <w:rStyle w:val="s0"/>
          <w:b/>
          <w:color w:val="auto"/>
        </w:rPr>
      </w:pPr>
      <w:r w:rsidRPr="00857CFC">
        <w:rPr>
          <w:rStyle w:val="s0"/>
          <w:b/>
          <w:color w:val="auto"/>
        </w:rPr>
        <w:t>Специальн</w:t>
      </w:r>
      <w:r w:rsidR="00425E9F" w:rsidRPr="00857CFC">
        <w:rPr>
          <w:rStyle w:val="s0"/>
          <w:b/>
          <w:color w:val="auto"/>
        </w:rPr>
        <w:t>ы</w:t>
      </w:r>
      <w:r w:rsidRPr="00857CFC">
        <w:rPr>
          <w:rStyle w:val="s0"/>
          <w:b/>
          <w:color w:val="auto"/>
        </w:rPr>
        <w:t>е требовани</w:t>
      </w:r>
      <w:r w:rsidR="00425E9F" w:rsidRPr="00857CFC">
        <w:rPr>
          <w:rStyle w:val="s0"/>
          <w:b/>
          <w:color w:val="auto"/>
        </w:rPr>
        <w:t>я</w:t>
      </w:r>
      <w:r w:rsidRPr="00857CFC">
        <w:rPr>
          <w:rStyle w:val="s0"/>
          <w:b/>
          <w:color w:val="auto"/>
        </w:rPr>
        <w:t>:</w:t>
      </w:r>
    </w:p>
    <w:p w14:paraId="50A8D65B" w14:textId="23B3B328" w:rsidR="00190D74" w:rsidRPr="00857CFC" w:rsidRDefault="00190D74" w:rsidP="00190D74">
      <w:pPr>
        <w:pStyle w:val="a3"/>
        <w:numPr>
          <w:ilvl w:val="0"/>
          <w:numId w:val="2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Style w:val="s0"/>
          <w:color w:val="auto"/>
        </w:rPr>
        <w:t xml:space="preserve">Участник Конкурса принимает на себя обязательство </w:t>
      </w:r>
      <w:r w:rsidRPr="00857CF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57CFC">
        <w:rPr>
          <w:rFonts w:ascii="Times New Roman" w:hAnsi="Times New Roman" w:cs="Times New Roman"/>
          <w:sz w:val="28"/>
          <w:szCs w:val="28"/>
        </w:rPr>
        <w:br/>
        <w:t>6</w:t>
      </w:r>
      <w:r w:rsidR="003647AC">
        <w:rPr>
          <w:rFonts w:ascii="Times New Roman" w:hAnsi="Times New Roman" w:cs="Times New Roman"/>
          <w:sz w:val="28"/>
          <w:szCs w:val="28"/>
        </w:rPr>
        <w:t xml:space="preserve"> (шесть)</w:t>
      </w:r>
      <w:r w:rsidRPr="00857CFC">
        <w:rPr>
          <w:rFonts w:ascii="Times New Roman" w:hAnsi="Times New Roman" w:cs="Times New Roman"/>
          <w:sz w:val="28"/>
          <w:szCs w:val="28"/>
        </w:rPr>
        <w:t xml:space="preserve"> месяцев с момента получения Объектов в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по акту приема</w:t>
      </w:r>
      <w:r w:rsidR="003647AC">
        <w:rPr>
          <w:rFonts w:ascii="Times New Roman" w:hAnsi="Times New Roman" w:cs="Times New Roman"/>
          <w:sz w:val="28"/>
          <w:szCs w:val="28"/>
        </w:rPr>
        <w:t>-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передачи установить автоматизированные программно-аппаратные комплексы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обладающим</w:t>
      </w:r>
      <w:r w:rsidR="003647A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следующими техническими возможностями (не ограничиваясь ими):</w:t>
      </w:r>
    </w:p>
    <w:p w14:paraId="783446CF" w14:textId="77777777" w:rsidR="00190D74" w:rsidRPr="00857CFC" w:rsidRDefault="00190D74" w:rsidP="00190D74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распознавание ГРНЗ (государственный регистрационный номерной знак) и контроль доступа на парковочную зону (черный и белый списки);</w:t>
      </w:r>
    </w:p>
    <w:p w14:paraId="088D7DAC" w14:textId="77777777" w:rsidR="00190D74" w:rsidRPr="00857CFC" w:rsidRDefault="00190D74" w:rsidP="00190D74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парковочное оборудование должно включать в себя (не ограничиваясь): комплект шлагбаумов, станция въезда, станция выезда, программное обеспечение для работы парковочного оборудования, терминал оплаты с POS-системой при необходимости, необходимые блоки управления и комплектующие, фотоэлементы на автоматических воротах, система </w:t>
      </w:r>
      <w:r w:rsidRPr="00857CFC">
        <w:rPr>
          <w:rFonts w:ascii="Times New Roman" w:hAnsi="Times New Roman" w:cs="Times New Roman"/>
          <w:sz w:val="28"/>
          <w:szCs w:val="28"/>
        </w:rPr>
        <w:lastRenderedPageBreak/>
        <w:t>распознавания ГРНЗ, система связи с диспетчером, (, модуль информирования оператора о нештатных ситуациях;</w:t>
      </w:r>
    </w:p>
    <w:p w14:paraId="371AD65F" w14:textId="77777777" w:rsidR="00190D74" w:rsidRPr="00857CFC" w:rsidRDefault="00190D74" w:rsidP="00190D74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парковочное оборудование и его программное обеспечение должны быть открытыми со стороны производителя, а также идентичным (единым) для всех арендованных Объектов и с возможностью интеграции к системам и сайтам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>;</w:t>
      </w:r>
    </w:p>
    <w:p w14:paraId="1B9EDEC5" w14:textId="77777777" w:rsidR="00190D74" w:rsidRPr="00857CFC" w:rsidRDefault="00190D74" w:rsidP="00190D74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наличие учетных записей для уполномоченных представителей (работников)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для получения статистических и иных отчетностей, с возможностью выгрузки этих отчетов и интеграции системы с платформой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по требованию;</w:t>
      </w:r>
    </w:p>
    <w:p w14:paraId="38D4E064" w14:textId="77777777" w:rsidR="00190D74" w:rsidRPr="00857CFC" w:rsidRDefault="00190D74" w:rsidP="00190D74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возможность изменения и отображения тарифов (почасовой, день, ночь, абонемент с резервом/расписанием,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многотарифность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по зонам, штрафы, система скидок и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.) в информационной системе по требованию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>;</w:t>
      </w:r>
    </w:p>
    <w:p w14:paraId="59B13857" w14:textId="77777777" w:rsidR="00190D74" w:rsidRPr="00857CFC" w:rsidRDefault="00190D74" w:rsidP="00190D74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наличие отдельных систем видеонаблюдения в каждом паркинге с предоставлением доступа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для просмотра и записи видеофайлов со сроком хранения не менее 1 (одного) месяца;</w:t>
      </w:r>
    </w:p>
    <w:p w14:paraId="7ECB3D8A" w14:textId="3FECBA0E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Наниматель после установки автоматизированных программно-аппаратных комплексов обязан подписать с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акт установки и запуска оборудования, являющ</w:t>
      </w:r>
      <w:r w:rsidR="003647AC">
        <w:rPr>
          <w:rFonts w:ascii="Times New Roman" w:hAnsi="Times New Roman" w:cs="Times New Roman"/>
          <w:sz w:val="28"/>
          <w:szCs w:val="28"/>
        </w:rPr>
        <w:t>ийся</w:t>
      </w:r>
      <w:r w:rsidRPr="00857CFC">
        <w:rPr>
          <w:rFonts w:ascii="Times New Roman" w:hAnsi="Times New Roman" w:cs="Times New Roman"/>
          <w:sz w:val="28"/>
          <w:szCs w:val="28"/>
        </w:rPr>
        <w:t xml:space="preserve"> неотъемлемой частью договора найма недвижимого имущества.  </w:t>
      </w:r>
    </w:p>
    <w:p w14:paraId="5604D277" w14:textId="65A013E9" w:rsidR="00190D74" w:rsidRPr="00857CFC" w:rsidRDefault="00190D74" w:rsidP="00190D74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В случае расторжения Договора найма недвижимого имущества по любому основанию</w:t>
      </w:r>
      <w:r w:rsidR="003647AC">
        <w:rPr>
          <w:rFonts w:ascii="Times New Roman" w:hAnsi="Times New Roman" w:cs="Times New Roman"/>
          <w:sz w:val="28"/>
          <w:szCs w:val="28"/>
        </w:rPr>
        <w:t>,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право собственности на все улучшения (в том числе право собственности на программно-аппаратные комплексы, их комплектующие, расходные материалы, исключительные права на программное обеспечение, информационные системы и т.д.), произведенные Нанимателем во время владения и пользования (найма) Имуществом, переходят в собственность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</w:t>
      </w:r>
      <w:r w:rsidR="003647A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>.</w:t>
      </w:r>
    </w:p>
    <w:p w14:paraId="120AF879" w14:textId="77777777" w:rsidR="00190D74" w:rsidRPr="00857CFC" w:rsidRDefault="00190D74" w:rsidP="00190D74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Наниматель со дня подписания договора найма недвижимого имущества в течение 5 рабочих дней обязан внести гарантийный денежный взнос (депозит) в размере одной месячной арендной платы в качестве обеспечения исполнения договора найма недвижимого имущества и возмещения материального ущерба в случае нанесения такого ущерба Нанимателем.</w:t>
      </w:r>
    </w:p>
    <w:p w14:paraId="49EAFA3F" w14:textId="77777777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Возврат гарантийного денежного взноса (депозита)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осуществляется в течение 30 рабочих дней с момента расторжения договора найма недвижимого имущества при условии надлежащего исполнения Нанимателем обязательств по Договору и отсутствия замечаний со стороны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8F16E1" w14:textId="77777777" w:rsidR="00190D74" w:rsidRPr="00857CFC" w:rsidRDefault="00190D74" w:rsidP="00190D74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В случае нарушения Нанимателем срока установки оборудования, предусмотренного договором на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й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недвижимого имущества, Наниматель, кроме основного ежемесячного арендного платежа, оплачивает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штраф в размере одной месячной арендной платы. При повторном и каждом последующем нарушении срока размер штрафа удваивается (за первый месяц просрочки - в размере одной ежемесячной арендной платы, за второй месяц </w:t>
      </w:r>
      <w:r w:rsidRPr="00857CFC">
        <w:rPr>
          <w:rFonts w:ascii="Times New Roman" w:hAnsi="Times New Roman" w:cs="Times New Roman"/>
          <w:sz w:val="28"/>
          <w:szCs w:val="28"/>
        </w:rPr>
        <w:lastRenderedPageBreak/>
        <w:t>просрочки - в размере двух ежемесячных арендных плат, за третий месяц просрочки - в размере четырех ежемесячных арендных плат и по нарастающей).</w:t>
      </w:r>
    </w:p>
    <w:p w14:paraId="4A6DA754" w14:textId="77777777" w:rsidR="00190D74" w:rsidRPr="00857CFC" w:rsidRDefault="00190D74" w:rsidP="00190D74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Наниматель принимает на себя обязательство в течение 5 рабочих дней с момента заключения Договора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</w:rPr>
        <w:t>на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й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недвижимого имущества заключить договор об уступке права требования (цессии) и не менять условия действующих договоров аренды, заключенных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с арендаторами парковочных мест до конца срока их действия.</w:t>
      </w:r>
    </w:p>
    <w:p w14:paraId="6BB92970" w14:textId="77777777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Участник конкурса-нерезидент Республики Казахстан в подтверждение его соответствия общим и специальным требованиям, представляет те же документы, что и резиденты Республики Казахстан.</w:t>
      </w:r>
    </w:p>
    <w:p w14:paraId="3977AB6B" w14:textId="3EF7F9EB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Участник Конкурса несет ответственность за достоверность предоставленных сведений в соответствии с законодательством Республики Казахстан.</w:t>
      </w:r>
    </w:p>
    <w:p w14:paraId="4A3B823D" w14:textId="77777777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6C083" w14:textId="672E3EF9" w:rsidR="008F2BB2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="00F1041B" w:rsidRPr="00857CF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. Адрес, сроки и условия ознакомления с </w:t>
      </w:r>
      <w:r w:rsidR="00DC5195" w:rsidRPr="00857CFC">
        <w:rPr>
          <w:rFonts w:ascii="Times New Roman" w:hAnsi="Times New Roman" w:cs="Times New Roman"/>
          <w:b/>
          <w:sz w:val="28"/>
          <w:szCs w:val="28"/>
        </w:rPr>
        <w:t>О</w:t>
      </w:r>
      <w:r w:rsidRPr="00857CFC">
        <w:rPr>
          <w:rFonts w:ascii="Times New Roman" w:hAnsi="Times New Roman" w:cs="Times New Roman"/>
          <w:b/>
          <w:sz w:val="28"/>
          <w:szCs w:val="28"/>
        </w:rPr>
        <w:t>бъектами Конкурса.</w:t>
      </w:r>
    </w:p>
    <w:p w14:paraId="70F0E2A5" w14:textId="77777777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имеет право на осмотр и ознакомление с Объектом с момента публикации на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объявления о проведении Конкурса в присутствии уполномоченного представителя Организатора конкурса ежедневно с понедельника по пятницу с 9:00 часов до 16:00 часов.</w:t>
      </w:r>
    </w:p>
    <w:p w14:paraId="6433C528" w14:textId="75A0477A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Ознакомление с Объектами можно осуществить не позднее чем за 3 </w:t>
      </w:r>
      <w:r w:rsidR="003647AC">
        <w:rPr>
          <w:rFonts w:ascii="Times New Roman" w:hAnsi="Times New Roman" w:cs="Times New Roman"/>
          <w:sz w:val="28"/>
          <w:szCs w:val="28"/>
        </w:rPr>
        <w:t xml:space="preserve">(три) </w:t>
      </w:r>
      <w:r w:rsidRPr="00857CFC">
        <w:rPr>
          <w:rFonts w:ascii="Times New Roman" w:hAnsi="Times New Roman" w:cs="Times New Roman"/>
          <w:sz w:val="28"/>
          <w:szCs w:val="28"/>
        </w:rPr>
        <w:t>суток до вскрытия конвертов с заявками участников Конкурса посредством обращения к секретарю конкурсной комиссии.</w:t>
      </w:r>
    </w:p>
    <w:p w14:paraId="256A4AC5" w14:textId="77777777" w:rsidR="00E16C67" w:rsidRPr="00857CFC" w:rsidRDefault="00E16C67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D03A0" w14:textId="59042E14" w:rsidR="00991901" w:rsidRPr="00857CFC" w:rsidRDefault="00991901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="00F1041B" w:rsidRPr="00857CF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57CFC">
        <w:rPr>
          <w:rFonts w:ascii="Times New Roman" w:hAnsi="Times New Roman" w:cs="Times New Roman"/>
          <w:b/>
          <w:sz w:val="28"/>
          <w:szCs w:val="28"/>
        </w:rPr>
        <w:t>. Контактный телефон</w:t>
      </w:r>
      <w:r w:rsidR="00DC5195" w:rsidRPr="00857CFC">
        <w:rPr>
          <w:rFonts w:ascii="Times New Roman" w:hAnsi="Times New Roman" w:cs="Times New Roman"/>
          <w:b/>
          <w:sz w:val="28"/>
          <w:szCs w:val="28"/>
        </w:rPr>
        <w:t xml:space="preserve"> Организатора конкурса.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B0E20C" w14:textId="49C2927C" w:rsidR="00991901" w:rsidRPr="00857CFC" w:rsidRDefault="0099190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 – </w:t>
      </w:r>
      <w:r w:rsidR="00190D74" w:rsidRPr="00857CFC">
        <w:rPr>
          <w:rFonts w:ascii="Times New Roman" w:hAnsi="Times New Roman" w:cs="Times New Roman"/>
          <w:sz w:val="28"/>
          <w:szCs w:val="28"/>
          <w:lang w:val="kk-KZ"/>
        </w:rPr>
        <w:t>Қали Ә.М.</w:t>
      </w:r>
    </w:p>
    <w:p w14:paraId="35DCC6CB" w14:textId="08CA1CAF" w:rsidR="00991901" w:rsidRPr="00857CFC" w:rsidRDefault="00136AEB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Тел.: +7 7172 577 177 (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>. 1</w:t>
      </w:r>
      <w:r w:rsidR="00190D74" w:rsidRPr="00857CFC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="00991901" w:rsidRPr="00857CFC">
        <w:rPr>
          <w:rFonts w:ascii="Times New Roman" w:hAnsi="Times New Roman" w:cs="Times New Roman"/>
          <w:sz w:val="28"/>
          <w:szCs w:val="28"/>
        </w:rPr>
        <w:t>).</w:t>
      </w:r>
    </w:p>
    <w:p w14:paraId="76E305C8" w14:textId="796EF1B0" w:rsidR="00953A0E" w:rsidRPr="00857CFC" w:rsidRDefault="00953A0E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</w:rPr>
        <w:t>Сот: +7</w:t>
      </w:r>
      <w:r w:rsidR="00190D74" w:rsidRPr="00857CFC">
        <w:rPr>
          <w:rFonts w:ascii="Times New Roman" w:hAnsi="Times New Roman" w:cs="Times New Roman"/>
          <w:sz w:val="28"/>
          <w:szCs w:val="28"/>
        </w:rPr>
        <w:t> </w:t>
      </w:r>
      <w:r w:rsidR="00136AEB" w:rsidRPr="00857CF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90D74" w:rsidRPr="00857CFC">
        <w:rPr>
          <w:rFonts w:ascii="Times New Roman" w:hAnsi="Times New Roman" w:cs="Times New Roman"/>
          <w:sz w:val="28"/>
          <w:szCs w:val="28"/>
          <w:lang w:val="kk-KZ"/>
        </w:rPr>
        <w:t>05 616 56 99</w:t>
      </w:r>
    </w:p>
    <w:p w14:paraId="71C32AE4" w14:textId="5498D0D8" w:rsidR="00991901" w:rsidRPr="00857CFC" w:rsidRDefault="00136AEB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F0069" w:rsidRPr="00857CFC">
        <w:rPr>
          <w:rStyle w:val="s1"/>
          <w:b w:val="0"/>
          <w:color w:val="auto"/>
          <w:sz w:val="28"/>
          <w:szCs w:val="28"/>
          <w:lang w:val="en-US"/>
        </w:rPr>
        <w:t>a</w:t>
      </w:r>
      <w:r w:rsidR="004F0069" w:rsidRPr="00857CFC">
        <w:rPr>
          <w:rStyle w:val="s1"/>
          <w:b w:val="0"/>
          <w:color w:val="auto"/>
          <w:sz w:val="28"/>
          <w:szCs w:val="28"/>
        </w:rPr>
        <w:t>.</w:t>
      </w:r>
      <w:proofErr w:type="spellStart"/>
      <w:r w:rsidR="004F0069" w:rsidRPr="00857CFC">
        <w:rPr>
          <w:rStyle w:val="s1"/>
          <w:b w:val="0"/>
          <w:color w:val="auto"/>
          <w:sz w:val="28"/>
          <w:szCs w:val="28"/>
          <w:lang w:val="en-US"/>
        </w:rPr>
        <w:t>kaly</w:t>
      </w:r>
      <w:proofErr w:type="spellEnd"/>
      <w:r w:rsidR="004F0069" w:rsidRPr="00857CFC">
        <w:rPr>
          <w:rStyle w:val="s1"/>
          <w:b w:val="0"/>
          <w:color w:val="auto"/>
          <w:sz w:val="28"/>
          <w:szCs w:val="28"/>
        </w:rPr>
        <w:t>@</w:t>
      </w:r>
      <w:proofErr w:type="spellStart"/>
      <w:r w:rsidR="004F0069" w:rsidRPr="00857CFC">
        <w:rPr>
          <w:rStyle w:val="s1"/>
          <w:b w:val="0"/>
          <w:color w:val="auto"/>
          <w:sz w:val="28"/>
          <w:szCs w:val="28"/>
          <w:lang w:val="en-US"/>
        </w:rPr>
        <w:t>cts</w:t>
      </w:r>
      <w:proofErr w:type="spellEnd"/>
      <w:r w:rsidR="004F0069" w:rsidRPr="00857CFC">
        <w:rPr>
          <w:rStyle w:val="s1"/>
          <w:b w:val="0"/>
          <w:color w:val="auto"/>
          <w:sz w:val="28"/>
          <w:szCs w:val="28"/>
        </w:rPr>
        <w:t>.</w:t>
      </w:r>
      <w:proofErr w:type="spellStart"/>
      <w:r w:rsidR="004F0069" w:rsidRPr="00857CFC">
        <w:rPr>
          <w:rStyle w:val="s1"/>
          <w:b w:val="0"/>
          <w:color w:val="auto"/>
          <w:sz w:val="28"/>
          <w:szCs w:val="28"/>
          <w:lang w:val="en-US"/>
        </w:rPr>
        <w:t>gov</w:t>
      </w:r>
      <w:proofErr w:type="spellEnd"/>
      <w:r w:rsidR="004F0069" w:rsidRPr="00857CFC">
        <w:rPr>
          <w:rStyle w:val="s1"/>
          <w:b w:val="0"/>
          <w:color w:val="auto"/>
          <w:sz w:val="28"/>
          <w:szCs w:val="28"/>
        </w:rPr>
        <w:t>.</w:t>
      </w:r>
      <w:proofErr w:type="spellStart"/>
      <w:r w:rsidR="004F0069" w:rsidRPr="00857CFC">
        <w:rPr>
          <w:rStyle w:val="s1"/>
          <w:b w:val="0"/>
          <w:color w:val="auto"/>
          <w:sz w:val="28"/>
          <w:szCs w:val="28"/>
          <w:lang w:val="en-US"/>
        </w:rPr>
        <w:t>kz</w:t>
      </w:r>
      <w:proofErr w:type="spellEnd"/>
      <w:r w:rsidR="00991901"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09FC0" w14:textId="17E35F21" w:rsidR="00242F5C" w:rsidRPr="00857CFC" w:rsidRDefault="00242F5C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52CF7" w14:textId="0F5AA725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AFEC0" w14:textId="3D9BCA17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4B2FE" w14:textId="75737D8E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4B522" w14:textId="4BC5BFA1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55B00" w14:textId="71911532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7054A" w14:textId="6AC2D7E6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18199" w14:textId="1935ABC4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B483C" w14:textId="3ADEEAF5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88595" w14:textId="37597108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219D1" w14:textId="51B565EE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430CE" w14:textId="1CA12468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E6DE3" w14:textId="77CAA1EF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DC740" w14:textId="65183572" w:rsidR="00590359" w:rsidRPr="00857CFC" w:rsidRDefault="00590359" w:rsidP="00F53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5B5870" w14:textId="45A54446" w:rsidR="00CC1422" w:rsidRPr="00857CFC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914DB" w14:textId="77777777" w:rsidR="00091F5E" w:rsidRPr="00857CFC" w:rsidRDefault="00091F5E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4F122" w14:textId="469BB90B" w:rsidR="007A5FAA" w:rsidRPr="00857CFC" w:rsidRDefault="007A5FAA" w:rsidP="0060787B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72341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D5FCE70" w14:textId="1068A37D" w:rsidR="0060787B" w:rsidRPr="00857CFC" w:rsidRDefault="0060787B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="00D72341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63F2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документации</w:t>
      </w:r>
    </w:p>
    <w:p w14:paraId="0234576C" w14:textId="77777777" w:rsidR="00D72341" w:rsidRPr="00857CFC" w:rsidRDefault="00D72341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передаче</w:t>
      </w:r>
    </w:p>
    <w:p w14:paraId="5FA1F914" w14:textId="77777777" w:rsidR="00CB0FCE" w:rsidRPr="00857CFC" w:rsidRDefault="00D72341" w:rsidP="00CB0FCE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 </w:t>
      </w:r>
    </w:p>
    <w:p w14:paraId="06DFFB5B" w14:textId="15971233" w:rsidR="00D72341" w:rsidRPr="00857CFC" w:rsidRDefault="00D72341" w:rsidP="00CB0FCE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City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Transportation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Systems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CB0FCE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имущественный </w:t>
      </w:r>
      <w:proofErr w:type="spellStart"/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(аренду)</w:t>
      </w:r>
    </w:p>
    <w:p w14:paraId="2F26FAB7" w14:textId="77777777" w:rsidR="00D72341" w:rsidRPr="00857CFC" w:rsidRDefault="00D72341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F6A11" w14:textId="77777777" w:rsidR="007A5FAA" w:rsidRPr="00857CFC" w:rsidRDefault="007A5FAA" w:rsidP="0060787B">
      <w:pPr>
        <w:spacing w:after="0" w:line="240" w:lineRule="auto"/>
        <w:ind w:firstLine="368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6614DDAC" w14:textId="77777777" w:rsidR="007A5FAA" w:rsidRPr="00857CFC" w:rsidRDefault="007A5FAA" w:rsidP="0060787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68AA5A9B" w14:textId="6287C831" w:rsidR="00CE63F2" w:rsidRPr="00857CFC" w:rsidRDefault="007A5FAA" w:rsidP="00091F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объектах</w:t>
      </w: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2170999C" w14:textId="22480C00" w:rsidR="007A5FAA" w:rsidRPr="00857CFC" w:rsidRDefault="007A5FAA" w:rsidP="00091F5E">
      <w:pPr>
        <w:pStyle w:val="a4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Парковочные места</w:t>
      </w:r>
      <w:r w:rsidR="008C4D23"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паркинге</w:t>
      </w:r>
      <w:r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 г. </w:t>
      </w:r>
      <w:r w:rsidR="00806167"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Астана</w:t>
      </w:r>
      <w:r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район «Алматы», пр. </w:t>
      </w:r>
      <w:r w:rsidR="00091F5E" w:rsidRPr="00857C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Абылай хана</w:t>
      </w:r>
      <w:r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дом </w:t>
      </w:r>
      <w:r w:rsidR="00091F5E" w:rsidRPr="00857C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56</w:t>
      </w:r>
    </w:p>
    <w:p w14:paraId="605CB09B" w14:textId="77777777" w:rsidR="007A5FAA" w:rsidRPr="00857CFC" w:rsidRDefault="007A5FAA" w:rsidP="006078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99"/>
        <w:gridCol w:w="4241"/>
      </w:tblGrid>
      <w:tr w:rsidR="00765AC0" w:rsidRPr="00857CFC" w14:paraId="2435F3E9" w14:textId="77777777" w:rsidTr="0060787B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1AA0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50AE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765AC0" w:rsidRPr="00857CFC" w14:paraId="20B17E4C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FD2C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5E6C" w14:textId="2F39686D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461C1E" w14:textId="77777777" w:rsidR="007A5FAA" w:rsidRPr="00857CFC" w:rsidRDefault="007A5FAA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Парковочные места</w:t>
            </w:r>
          </w:p>
        </w:tc>
      </w:tr>
      <w:tr w:rsidR="00765AC0" w:rsidRPr="00857CFC" w14:paraId="31C15E44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E374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BBAC" w14:textId="4867D92A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раткая характеристика (количество, единицу измерения)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7C89DA" w14:textId="5F08DC4C" w:rsidR="007A5FAA" w:rsidRPr="00857CFC" w:rsidRDefault="00091F5E" w:rsidP="00143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парковочн</w:t>
            </w:r>
            <w:proofErr w:type="spellEnd"/>
            <w:r w:rsidR="00143384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ое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 w:rsidR="00143384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уровневый</w:t>
            </w:r>
            <w:r w:rsidR="00922241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паркинг</w:t>
            </w:r>
          </w:p>
        </w:tc>
      </w:tr>
      <w:tr w:rsidR="00765AC0" w:rsidRPr="00857CFC" w14:paraId="1F2E84A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2A06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016B" w14:textId="5303099B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расположение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B24C86" w14:textId="71F82F4A" w:rsidR="007A5FAA" w:rsidRPr="00857CFC" w:rsidRDefault="007A5FAA" w:rsidP="00091F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06167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район «Алматы», пр. </w:t>
            </w:r>
            <w:r w:rsidR="00CC1422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91F5E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Абылай хана</w:t>
            </w:r>
            <w:r w:rsidR="00143384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091F5E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56</w:t>
            </w:r>
          </w:p>
        </w:tc>
      </w:tr>
      <w:tr w:rsidR="00765AC0" w:rsidRPr="00857CFC" w14:paraId="552D497F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AC13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3CD5" w14:textId="369467FC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елевое назначение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AC6862" w14:textId="77777777" w:rsidR="007A5FAA" w:rsidRPr="00857CFC" w:rsidRDefault="007A5FAA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Парковка (стоянка) автомобилей на платной основе</w:t>
            </w:r>
          </w:p>
        </w:tc>
      </w:tr>
      <w:tr w:rsidR="00765AC0" w:rsidRPr="00857CFC" w14:paraId="261F15F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7B6E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132F" w14:textId="4A79F8AC" w:rsidR="007A5FAA" w:rsidRPr="00857CFC" w:rsidRDefault="00CC1422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пр</w:t>
            </w:r>
            <w:r w:rsidR="00986D0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едоставления в имущественный </w:t>
            </w:r>
            <w:proofErr w:type="spellStart"/>
            <w:r w:rsidR="00986D0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(аренду)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39E550" w14:textId="77777777" w:rsidR="007A5FAA" w:rsidRPr="00857CFC" w:rsidRDefault="007A5FAA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</w:t>
            </w:r>
          </w:p>
        </w:tc>
      </w:tr>
      <w:tr w:rsidR="00CC1422" w:rsidRPr="00857CFC" w14:paraId="35A22CD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625B" w14:textId="77777777" w:rsidR="00CC1422" w:rsidRPr="00857CFC" w:rsidRDefault="00CC1422" w:rsidP="00CC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EF90" w14:textId="2D706348" w:rsidR="00CC1422" w:rsidRPr="00857CFC" w:rsidRDefault="00CC1422" w:rsidP="00CC1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сооружения: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AB2B20" w14:textId="77777777" w:rsidR="00CC1422" w:rsidRPr="00857CFC" w:rsidRDefault="00CC1422" w:rsidP="00CC1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41" w:rsidRPr="00857CFC" w14:paraId="58ED4783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E3A4" w14:textId="77777777" w:rsidR="00922241" w:rsidRPr="00857CFC" w:rsidRDefault="00922241" w:rsidP="0092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DDBF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строения (офисное, производственное, складское, гаражное, котельная, спортивные сооружения (стадионы, спортивные залы, </w:t>
            </w:r>
          </w:p>
          <w:p w14:paraId="1B03DA0E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площадки) и прочие строения (сооружения);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D113B0" w14:textId="7CFCF735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Паркинг</w:t>
            </w:r>
          </w:p>
        </w:tc>
      </w:tr>
      <w:tr w:rsidR="00922241" w:rsidRPr="00857CFC" w14:paraId="59BC8FD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611B" w14:textId="77777777" w:rsidR="00922241" w:rsidRPr="00857CFC" w:rsidRDefault="00922241" w:rsidP="0092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0D98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нежилого помещения (отдельно стоящее строение, встроено-пристроенная часть, цокольная (полуподвальная) часть, подвальная </w:t>
            </w:r>
          </w:p>
          <w:p w14:paraId="558D5051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прочее (крыша, чердак, тамбур, мансарда, лоджия, открытые спортивные сооружения и другое);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4F13EF" w14:textId="3B115AE8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Встроенный паркинг в многоквартирном жилом доме</w:t>
            </w:r>
          </w:p>
        </w:tc>
      </w:tr>
      <w:tr w:rsidR="007850AE" w:rsidRPr="00857CFC" w14:paraId="1D0E6FA2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FB89" w14:textId="77777777" w:rsidR="007850AE" w:rsidRPr="00857CFC" w:rsidRDefault="007850AE" w:rsidP="0078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7FFA" w14:textId="77777777" w:rsidR="007850AE" w:rsidRPr="00857CFC" w:rsidRDefault="007850AE" w:rsidP="007850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либо отсутствии инженерно-технических устройств (электрическая энергия, канализация, водоснабжение, отопление);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9F5F0E" w14:textId="3F22E8A7" w:rsidR="007850AE" w:rsidRPr="00857CFC" w:rsidRDefault="007850AE" w:rsidP="00091F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э</w:t>
            </w:r>
            <w:r w:rsidR="00091F5E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лектроэнергия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ливневая канализация, водоснабжение.</w:t>
            </w:r>
          </w:p>
        </w:tc>
      </w:tr>
    </w:tbl>
    <w:p w14:paraId="4DDD61A2" w14:textId="77777777" w:rsidR="007A5FAA" w:rsidRPr="00857CFC" w:rsidRDefault="007A5FAA" w:rsidP="0060787B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1D2BC7" w14:textId="6C2D2997" w:rsidR="0060787B" w:rsidRPr="00857CFC" w:rsidRDefault="0060787B" w:rsidP="00091F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55937" w14:textId="77777777" w:rsidR="0060787B" w:rsidRPr="00857CFC" w:rsidRDefault="0060787B" w:rsidP="0060787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1906F" w14:textId="77777777" w:rsidR="007850AE" w:rsidRPr="00857CFC" w:rsidRDefault="007850AE" w:rsidP="0078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CF6923" w14:textId="288204B4" w:rsidR="00136AEB" w:rsidRPr="00857CFC" w:rsidRDefault="00136AEB" w:rsidP="00B915C7">
      <w:pPr>
        <w:pStyle w:val="a4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Парковочные места</w:t>
      </w:r>
      <w:r w:rsidR="008C4D23"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паркинге</w:t>
      </w:r>
      <w:r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 г. Астана, район «Алматы», пр. </w:t>
      </w:r>
      <w:r w:rsidR="00091F5E" w:rsidRPr="00857C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Абылай хана 56А</w:t>
      </w:r>
    </w:p>
    <w:p w14:paraId="2CE846E8" w14:textId="77777777" w:rsidR="00136AEB" w:rsidRPr="00857CFC" w:rsidRDefault="00136AEB" w:rsidP="00136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99"/>
        <w:gridCol w:w="4241"/>
      </w:tblGrid>
      <w:tr w:rsidR="00091F5E" w:rsidRPr="00857CFC" w14:paraId="4A145E09" w14:textId="77777777" w:rsidTr="00196E04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862A" w14:textId="77777777" w:rsidR="00091F5E" w:rsidRPr="00857CFC" w:rsidRDefault="00091F5E" w:rsidP="00196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BCEB" w14:textId="77777777" w:rsidR="00091F5E" w:rsidRPr="00857CFC" w:rsidRDefault="00091F5E" w:rsidP="00196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091F5E" w:rsidRPr="00857CFC" w14:paraId="671E62D7" w14:textId="77777777" w:rsidTr="00196E04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50DF" w14:textId="77777777" w:rsidR="00091F5E" w:rsidRPr="00857CFC" w:rsidRDefault="00091F5E" w:rsidP="00196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2711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2EAFE3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Парковочные места</w:t>
            </w:r>
          </w:p>
        </w:tc>
      </w:tr>
      <w:tr w:rsidR="00091F5E" w:rsidRPr="00857CFC" w14:paraId="3142D32A" w14:textId="77777777" w:rsidTr="00196E04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C7F8" w14:textId="77777777" w:rsidR="00091F5E" w:rsidRPr="00857CFC" w:rsidRDefault="00091F5E" w:rsidP="00196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4438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(количество, единицу измерения)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0BEAFE" w14:textId="1BD0F066" w:rsidR="00091F5E" w:rsidRPr="00857CFC" w:rsidRDefault="00091F5E" w:rsidP="00143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парковочн</w:t>
            </w:r>
            <w:proofErr w:type="spellEnd"/>
            <w:r w:rsidR="00143384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ое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 w:rsidR="00143384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уровневый паркинг</w:t>
            </w:r>
          </w:p>
        </w:tc>
      </w:tr>
      <w:tr w:rsidR="00091F5E" w:rsidRPr="00857CFC" w14:paraId="6FDE977F" w14:textId="77777777" w:rsidTr="00196E04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B145" w14:textId="77777777" w:rsidR="00091F5E" w:rsidRPr="00857CFC" w:rsidRDefault="00091F5E" w:rsidP="00196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9B0E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52CA5" w14:textId="39A32ABC" w:rsidR="00091F5E" w:rsidRPr="00857CFC" w:rsidRDefault="00091F5E" w:rsidP="00196E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Астана, район «Алматы», пр. 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Абылай хана</w:t>
            </w:r>
            <w:r w:rsidR="00143384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56А</w:t>
            </w:r>
          </w:p>
        </w:tc>
      </w:tr>
      <w:tr w:rsidR="00091F5E" w:rsidRPr="00857CFC" w14:paraId="36DE39E1" w14:textId="77777777" w:rsidTr="00196E04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D002" w14:textId="77777777" w:rsidR="00091F5E" w:rsidRPr="00857CFC" w:rsidRDefault="00091F5E" w:rsidP="00196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B3B9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696F44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Парковка (стоянка) автомобилей на платной основе</w:t>
            </w:r>
          </w:p>
        </w:tc>
      </w:tr>
      <w:tr w:rsidR="00091F5E" w:rsidRPr="00857CFC" w14:paraId="0F51268A" w14:textId="77777777" w:rsidTr="00196E04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2CBB" w14:textId="77777777" w:rsidR="00091F5E" w:rsidRPr="00857CFC" w:rsidRDefault="00091F5E" w:rsidP="00196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BA0F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в имущественный </w:t>
            </w:r>
            <w:proofErr w:type="spellStart"/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(аренду)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4586CD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</w:t>
            </w:r>
          </w:p>
        </w:tc>
      </w:tr>
      <w:tr w:rsidR="00091F5E" w:rsidRPr="00857CFC" w14:paraId="1C689914" w14:textId="77777777" w:rsidTr="00196E04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3B39" w14:textId="77777777" w:rsidR="00091F5E" w:rsidRPr="00857CFC" w:rsidRDefault="00091F5E" w:rsidP="00196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D14D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сооружения: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663769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5E" w:rsidRPr="00857CFC" w14:paraId="6A400337" w14:textId="77777777" w:rsidTr="00196E04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5753" w14:textId="77777777" w:rsidR="00091F5E" w:rsidRPr="00857CFC" w:rsidRDefault="00091F5E" w:rsidP="0019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3FACB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строения (офисное, производственное, складское, гаражное, котельная, спортивные сооружения (стадионы, спортивные залы, </w:t>
            </w:r>
          </w:p>
          <w:p w14:paraId="37A93076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площадки) и прочие строения (сооружения);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B4FC4D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Паркинг</w:t>
            </w:r>
          </w:p>
        </w:tc>
      </w:tr>
      <w:tr w:rsidR="00091F5E" w:rsidRPr="00857CFC" w14:paraId="4AC11813" w14:textId="77777777" w:rsidTr="00196E04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84EE4" w14:textId="77777777" w:rsidR="00091F5E" w:rsidRPr="00857CFC" w:rsidRDefault="00091F5E" w:rsidP="0019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7489D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нежилого помещения (отдельно стоящее строение, встроено-пристроенная часть, цокольная (полуподвальная) часть, подвальная </w:t>
            </w:r>
          </w:p>
          <w:p w14:paraId="77F962F5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прочее (крыша, чердак, тамбур, мансарда, лоджия, открытые спортивные сооружения и другое);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564C7D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Встроенный паркинг в многоквартирном жилом доме</w:t>
            </w:r>
          </w:p>
        </w:tc>
      </w:tr>
      <w:tr w:rsidR="00091F5E" w:rsidRPr="00857CFC" w14:paraId="77C677E8" w14:textId="77777777" w:rsidTr="00196E04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615F" w14:textId="77777777" w:rsidR="00091F5E" w:rsidRPr="00857CFC" w:rsidRDefault="00091F5E" w:rsidP="0019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7CDC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либо отсутствии инженерно-технических устройств (электрическая энергия, канализация, водоснабжение, отопление);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03EDCB" w14:textId="77777777" w:rsidR="00091F5E" w:rsidRPr="00857CFC" w:rsidRDefault="00091F5E" w:rsidP="0019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электроэнергия, ливневая канализация, водоснабжение.</w:t>
            </w:r>
          </w:p>
        </w:tc>
      </w:tr>
    </w:tbl>
    <w:p w14:paraId="5CC419AF" w14:textId="77777777" w:rsidR="00136AEB" w:rsidRPr="00857CFC" w:rsidRDefault="00136AEB" w:rsidP="00136AEB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1A293C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CDAC3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116E5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847E7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B344C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2171C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D5C4D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AA242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F7EDE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2C9AA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F4F62" w14:textId="1EDB90B0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A6E0D" w14:textId="77777777" w:rsidR="00CC1422" w:rsidRPr="00857CFC" w:rsidRDefault="00CC1422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52728" w14:textId="3FEED41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B44CE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B737F" w14:textId="10F9C929" w:rsidR="00136AEB" w:rsidRPr="00857CFC" w:rsidRDefault="00136AEB" w:rsidP="00B915C7">
      <w:pPr>
        <w:pStyle w:val="a4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Парковочные места</w:t>
      </w:r>
      <w:r w:rsidR="008C4D23"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паркинге</w:t>
      </w:r>
      <w:r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091F5E"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адресу: г. Астана, район «</w:t>
      </w:r>
      <w:r w:rsidR="00091F5E" w:rsidRPr="00857C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Нұра</w:t>
      </w:r>
      <w:r w:rsidRPr="0085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091F5E" w:rsidRPr="00857C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ул. Қ.Мұхамедханова</w:t>
      </w:r>
      <w:r w:rsidR="00143384" w:rsidRPr="00857C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 дом</w:t>
      </w:r>
      <w:r w:rsidR="00091F5E" w:rsidRPr="00857C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16/2</w:t>
      </w:r>
      <w:r w:rsidRPr="00857CFC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12333DC2" w14:textId="77777777" w:rsidR="00136AEB" w:rsidRPr="00857CFC" w:rsidRDefault="00136AEB" w:rsidP="00136A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99"/>
        <w:gridCol w:w="4241"/>
      </w:tblGrid>
      <w:tr w:rsidR="00765AC0" w:rsidRPr="00857CFC" w14:paraId="59FE65A6" w14:textId="77777777" w:rsidTr="00A13A89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056E" w14:textId="77777777" w:rsidR="00136AEB" w:rsidRPr="00857CFC" w:rsidRDefault="00136AEB" w:rsidP="00A13A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E3184" w14:textId="77777777" w:rsidR="00136AEB" w:rsidRPr="00857CFC" w:rsidRDefault="00136AEB" w:rsidP="00A13A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765AC0" w:rsidRPr="00857CFC" w14:paraId="15D9CC6A" w14:textId="77777777" w:rsidTr="00A13A8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8333" w14:textId="77777777" w:rsidR="00136AEB" w:rsidRPr="00857CFC" w:rsidRDefault="00136AEB" w:rsidP="00A13A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F299" w14:textId="3000F2DA" w:rsidR="00136AEB" w:rsidRPr="00857CFC" w:rsidRDefault="00CC1422" w:rsidP="00A1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A6C4D4" w14:textId="77777777" w:rsidR="00136AEB" w:rsidRPr="00857CFC" w:rsidRDefault="00136AEB" w:rsidP="00A1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Парковочные места</w:t>
            </w:r>
          </w:p>
        </w:tc>
      </w:tr>
      <w:tr w:rsidR="00765AC0" w:rsidRPr="00857CFC" w14:paraId="31D736C2" w14:textId="77777777" w:rsidTr="00A13A8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B85A" w14:textId="77777777" w:rsidR="00136AEB" w:rsidRPr="00857CFC" w:rsidRDefault="00136AEB" w:rsidP="00A13A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4373A" w14:textId="2CA83965" w:rsidR="00136AEB" w:rsidRPr="00857CFC" w:rsidRDefault="00CC1422" w:rsidP="00A1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раткая характеристика (количество, единицу измерения)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078070" w14:textId="0947650E" w:rsidR="00136AEB" w:rsidRPr="00857CFC" w:rsidRDefault="00091F5E" w:rsidP="00143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143384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1E197E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парковочных мест</w:t>
            </w:r>
            <w:r w:rsidR="00922241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уровневый</w:t>
            </w:r>
            <w:r w:rsidR="0087338D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паркинг</w:t>
            </w:r>
          </w:p>
        </w:tc>
      </w:tr>
      <w:tr w:rsidR="00765AC0" w:rsidRPr="00857CFC" w14:paraId="19DEF58C" w14:textId="77777777" w:rsidTr="00A13A8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83CC" w14:textId="77777777" w:rsidR="00136AEB" w:rsidRPr="00857CFC" w:rsidRDefault="00136AEB" w:rsidP="00A13A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025A" w14:textId="2715D099" w:rsidR="00136AEB" w:rsidRPr="00857CFC" w:rsidRDefault="00CC1422" w:rsidP="00A1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расположение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1BF6FC" w14:textId="05CEFAD0" w:rsidR="00136AEB" w:rsidRPr="00857CFC" w:rsidRDefault="00136AEB" w:rsidP="00091F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Астана, район «</w:t>
            </w:r>
            <w:r w:rsidR="00091F5E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Нұра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091F5E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91F5E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r w:rsidR="001E197E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91F5E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Қ. Мұхамедханова</w:t>
            </w:r>
            <w:r w:rsidR="00143384" w:rsidRPr="00857CFC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,</w:t>
            </w:r>
            <w:r w:rsidR="00091F5E" w:rsidRPr="00857C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16/2</w:t>
            </w:r>
          </w:p>
        </w:tc>
      </w:tr>
      <w:tr w:rsidR="00765AC0" w:rsidRPr="00857CFC" w14:paraId="509EE7AC" w14:textId="77777777" w:rsidTr="00A13A8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AF1D" w14:textId="77777777" w:rsidR="00136AEB" w:rsidRPr="00857CFC" w:rsidRDefault="00136AEB" w:rsidP="00A13A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A84E" w14:textId="35497F60" w:rsidR="00136AEB" w:rsidRPr="00857CFC" w:rsidRDefault="00CC1422" w:rsidP="00A1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елевое назначение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1577BA" w14:textId="77777777" w:rsidR="00136AEB" w:rsidRPr="00857CFC" w:rsidRDefault="00136AEB" w:rsidP="00A1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Парковка (стоянка) автомобилей на платной основе</w:t>
            </w:r>
          </w:p>
        </w:tc>
      </w:tr>
      <w:tr w:rsidR="00765AC0" w:rsidRPr="00857CFC" w14:paraId="1943F291" w14:textId="77777777" w:rsidTr="00A13A8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87CC" w14:textId="77777777" w:rsidR="00136AEB" w:rsidRPr="00857CFC" w:rsidRDefault="00136AEB" w:rsidP="00A13A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A6E7" w14:textId="43E143D4" w:rsidR="00136AEB" w:rsidRPr="00857CFC" w:rsidRDefault="00CC1422" w:rsidP="00A1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пр</w:t>
            </w:r>
            <w:r w:rsidR="00986D0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едоставления в имущественный </w:t>
            </w:r>
            <w:proofErr w:type="spellStart"/>
            <w:r w:rsidR="00986D0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</w:t>
            </w:r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(аренду)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17C741" w14:textId="77777777" w:rsidR="00136AEB" w:rsidRPr="00857CFC" w:rsidRDefault="00136AEB" w:rsidP="00A1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</w:t>
            </w:r>
          </w:p>
        </w:tc>
      </w:tr>
      <w:tr w:rsidR="00765AC0" w:rsidRPr="00857CFC" w14:paraId="0A71BBBD" w14:textId="77777777" w:rsidTr="00A13A8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5201" w14:textId="77777777" w:rsidR="00136AEB" w:rsidRPr="00857CFC" w:rsidRDefault="00136AEB" w:rsidP="00A13A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EC72" w14:textId="0214641E" w:rsidR="00136AEB" w:rsidRPr="00857CFC" w:rsidRDefault="00CC1422" w:rsidP="00A1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недвижимому имуществу: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1EA376" w14:textId="77777777" w:rsidR="00136AEB" w:rsidRPr="00857CFC" w:rsidRDefault="00136AEB" w:rsidP="00A1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41" w:rsidRPr="00857CFC" w14:paraId="564D8187" w14:textId="77777777" w:rsidTr="00A13A8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FB48" w14:textId="77777777" w:rsidR="00922241" w:rsidRPr="00857CFC" w:rsidRDefault="00922241" w:rsidP="0092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3C6C8" w14:textId="20139C43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строения (офисное, производственное, складское, гаражное, котельная, спортивные сооружения (стадионы, спортивные залы, </w:t>
            </w:r>
          </w:p>
          <w:p w14:paraId="378DC764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площадки) и прочие строения (сооружения);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270DE9" w14:textId="2DEAA796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Паркинг</w:t>
            </w:r>
          </w:p>
        </w:tc>
      </w:tr>
      <w:tr w:rsidR="00922241" w:rsidRPr="00857CFC" w14:paraId="2560B7CB" w14:textId="77777777" w:rsidTr="00A13A8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08BB" w14:textId="77777777" w:rsidR="00922241" w:rsidRPr="00857CFC" w:rsidRDefault="00922241" w:rsidP="0092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EF555" w14:textId="293873D5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нежилого помещения (отдельно стоящее строение, встроено-пристроенная часть, цокольная (полуподвальная) часть, подвальная </w:t>
            </w:r>
          </w:p>
          <w:p w14:paraId="7F067A0B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прочее (крыша, чердак, тамбур, мансарда, лоджия, открытые спортивные сооружения и другое);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84F2BB" w14:textId="6790522D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Встроенный паркинг в многоквартирном жилом доме</w:t>
            </w:r>
          </w:p>
        </w:tc>
      </w:tr>
      <w:tr w:rsidR="00765AC0" w:rsidRPr="00857CFC" w14:paraId="0A7DCACA" w14:textId="77777777" w:rsidTr="00A13A8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A1A5" w14:textId="77777777" w:rsidR="00136AEB" w:rsidRPr="00857CFC" w:rsidRDefault="00136AEB" w:rsidP="00A1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E194" w14:textId="7232A72A" w:rsidR="00136AEB" w:rsidRPr="00857CFC" w:rsidRDefault="00CC1422" w:rsidP="00A13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наличии либо отсутствии инженерно-технических устройств (электрическая энергия, канализация, водоснабжение, отопление);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5AABCE" w14:textId="46BF6D48" w:rsidR="00136AEB" w:rsidRPr="00857CFC" w:rsidRDefault="00922241" w:rsidP="00091F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э</w:t>
            </w:r>
            <w:r w:rsidR="00091F5E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лектроэнергия</w:t>
            </w:r>
            <w:r w:rsidR="00136AEB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ливневая канализация, водоснабжение.</w:t>
            </w:r>
          </w:p>
        </w:tc>
      </w:tr>
    </w:tbl>
    <w:p w14:paraId="16D96FC4" w14:textId="77777777" w:rsidR="00136AEB" w:rsidRPr="00857CFC" w:rsidRDefault="00136AEB" w:rsidP="00136AEB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A17783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2B71B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74A78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0B841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98D93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912D3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3FB00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0FA60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22ABE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E63DB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9C889" w14:textId="7777777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F1E70" w14:textId="3EF899B7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DCFA1" w14:textId="1C43FBDC" w:rsidR="00136AEB" w:rsidRPr="00857CFC" w:rsidRDefault="00136AEB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1D54D" w14:textId="77777777" w:rsidR="00CC1422" w:rsidRPr="00857CFC" w:rsidRDefault="00CC1422" w:rsidP="00136AE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27935" w14:textId="5B498C56" w:rsidR="007A5FAA" w:rsidRPr="00857CFC" w:rsidRDefault="007A5FAA" w:rsidP="00953A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0CAE3" w14:textId="0BA1D884" w:rsidR="007A5FAA" w:rsidRPr="00857CFC" w:rsidRDefault="007A5FAA" w:rsidP="0060787B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8C4D23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24498A7" w14:textId="76107A60" w:rsidR="008C4D23" w:rsidRPr="00857CFC" w:rsidRDefault="007A5FAA" w:rsidP="00D773B4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="008C4D23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</w:p>
    <w:p w14:paraId="1CA0F48B" w14:textId="77777777" w:rsidR="008C4D23" w:rsidRPr="00857CFC" w:rsidRDefault="008C4D23" w:rsidP="008C4D23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передаче</w:t>
      </w:r>
    </w:p>
    <w:p w14:paraId="0DC95B79" w14:textId="77777777" w:rsidR="00CB0FCE" w:rsidRPr="00857CFC" w:rsidRDefault="008C4D23" w:rsidP="00CB0FCE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DCAD114" w14:textId="0CB819FB" w:rsidR="00CB0FCE" w:rsidRPr="00857CFC" w:rsidRDefault="008C4D23" w:rsidP="00CB0FCE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«City Transportation Systems» </w:t>
      </w:r>
    </w:p>
    <w:p w14:paraId="5FFA5D1B" w14:textId="253A13EC" w:rsidR="008C4D23" w:rsidRPr="00857CFC" w:rsidRDefault="008C4D23" w:rsidP="00CB0FCE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0FCE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имущественный </w:t>
      </w:r>
      <w:proofErr w:type="spellStart"/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(аренду)</w:t>
      </w:r>
    </w:p>
    <w:p w14:paraId="3C93EF6D" w14:textId="1C10B191" w:rsidR="007A5FAA" w:rsidRPr="00857CFC" w:rsidRDefault="007A5FAA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50DC1" w14:textId="6BE23FC2" w:rsidR="007A5FAA" w:rsidRPr="00857CFC" w:rsidRDefault="007A5FAA" w:rsidP="006078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4D9BB" w14:textId="77777777" w:rsidR="00CE63F2" w:rsidRPr="00857CFC" w:rsidRDefault="00CE63F2" w:rsidP="006078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D60D4" w14:textId="77777777" w:rsidR="007A5FAA" w:rsidRPr="00857CFC" w:rsidRDefault="007A5FAA" w:rsidP="0060787B">
      <w:pPr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0A789C4E" w14:textId="77777777" w:rsidR="007A5FAA" w:rsidRPr="00857CFC" w:rsidRDefault="007A5FAA" w:rsidP="0060787B">
      <w:pPr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9564DB" w14:textId="1F9CBCC1" w:rsidR="007A5FAA" w:rsidRPr="00857CFC" w:rsidRDefault="007A5FAA" w:rsidP="00CB0FCE">
      <w:pPr>
        <w:pStyle w:val="a4"/>
        <w:spacing w:after="0" w:line="240" w:lineRule="auto"/>
        <w:jc w:val="center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на участие в конкурсе по </w:t>
      </w:r>
      <w:r w:rsidR="008C4D23" w:rsidRPr="00857CFC">
        <w:rPr>
          <w:rStyle w:val="a7"/>
          <w:rFonts w:ascii="Times New Roman" w:hAnsi="Times New Roman" w:cs="Times New Roman"/>
          <w:b/>
          <w:sz w:val="28"/>
          <w:szCs w:val="28"/>
        </w:rPr>
        <w:t>передаче</w:t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в имущественный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на</w:t>
      </w:r>
      <w:r w:rsidR="00BD21F8" w:rsidRPr="00857CFC">
        <w:rPr>
          <w:rStyle w:val="a7"/>
          <w:rFonts w:ascii="Times New Roman" w:hAnsi="Times New Roman" w:cs="Times New Roman"/>
          <w:b/>
          <w:sz w:val="28"/>
          <w:szCs w:val="28"/>
        </w:rPr>
        <w:t>й</w:t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(аренду) недвижимого имущества ТОО «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City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Transportation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Systems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»</w:t>
      </w:r>
    </w:p>
    <w:p w14:paraId="104AED91" w14:textId="77777777" w:rsidR="007A5FAA" w:rsidRPr="00857CFC" w:rsidRDefault="007A5FAA" w:rsidP="0060787B">
      <w:pPr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18651D" w14:textId="72F76B44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1. Рассмотрев опубликованное объявление о проведении Конкурса по предоставлению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недвижимых 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и ознакомившись с Правилами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(аренду), конкурсной документацией, требованиями к участникам конкурса и типовым договором найма (аренды)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недвижимого 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(наименование юридического лица и фамилия, имя, отчество (при его наличии) руководителя или представителя юридического лица, действующего на основании доверенности) желает принять участие в конкурсе, который состоится «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857CFC">
        <w:rPr>
          <w:rFonts w:ascii="Times New Roman" w:hAnsi="Times New Roman" w:cs="Times New Roman"/>
          <w:sz w:val="28"/>
          <w:szCs w:val="28"/>
        </w:rPr>
        <w:t xml:space="preserve">» </w:t>
      </w:r>
      <w:r w:rsidR="00143384" w:rsidRPr="00857CFC">
        <w:rPr>
          <w:rFonts w:ascii="Times New Roman" w:hAnsi="Times New Roman" w:cs="Times New Roman"/>
          <w:sz w:val="28"/>
          <w:szCs w:val="28"/>
          <w:lang w:val="kk-KZ"/>
        </w:rPr>
        <w:t>марта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14:paraId="46786CBB" w14:textId="368B01BF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2. Сведение об объект</w:t>
      </w:r>
      <w:r w:rsidR="00EC4707">
        <w:rPr>
          <w:rFonts w:ascii="Times New Roman" w:hAnsi="Times New Roman" w:cs="Times New Roman"/>
          <w:sz w:val="28"/>
          <w:szCs w:val="28"/>
        </w:rPr>
        <w:t>е(-ах) имущественного найма (</w:t>
      </w:r>
      <w:r w:rsidRPr="00857CFC">
        <w:rPr>
          <w:rFonts w:ascii="Times New Roman" w:hAnsi="Times New Roman" w:cs="Times New Roman"/>
          <w:sz w:val="28"/>
          <w:szCs w:val="28"/>
        </w:rPr>
        <w:t xml:space="preserve">аренды), по которому подана заявка на участие в конкурсе: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103"/>
        <w:gridCol w:w="2970"/>
      </w:tblGrid>
      <w:tr w:rsidR="00091F5E" w:rsidRPr="00857CFC" w14:paraId="50445D69" w14:textId="77777777" w:rsidTr="009664E9">
        <w:trPr>
          <w:jc w:val="center"/>
        </w:trPr>
        <w:tc>
          <w:tcPr>
            <w:tcW w:w="1271" w:type="dxa"/>
            <w:vAlign w:val="center"/>
          </w:tcPr>
          <w:p w14:paraId="37493612" w14:textId="0C5D9773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14:paraId="0EAC2C2E" w14:textId="314E8FCF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Наименование объекта имущественного найма</w:t>
            </w:r>
          </w:p>
        </w:tc>
        <w:tc>
          <w:tcPr>
            <w:tcW w:w="2970" w:type="dxa"/>
            <w:vAlign w:val="center"/>
          </w:tcPr>
          <w:p w14:paraId="7E2799CE" w14:textId="22FA010F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Количество парковочных мест</w:t>
            </w:r>
          </w:p>
        </w:tc>
      </w:tr>
      <w:tr w:rsidR="00091F5E" w:rsidRPr="00857CFC" w14:paraId="5AB54FA0" w14:textId="77777777" w:rsidTr="009664E9">
        <w:trPr>
          <w:jc w:val="center"/>
        </w:trPr>
        <w:tc>
          <w:tcPr>
            <w:tcW w:w="1271" w:type="dxa"/>
            <w:vAlign w:val="center"/>
          </w:tcPr>
          <w:p w14:paraId="69C05C6F" w14:textId="7D87D02B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14:paraId="4D8FD552" w14:textId="77777777" w:rsidR="009664E9" w:rsidRPr="00857CFC" w:rsidRDefault="00091F5E" w:rsidP="009664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Астана, район «Алматы», </w:t>
            </w:r>
          </w:p>
          <w:p w14:paraId="13A6FF9E" w14:textId="18DB0DCF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</w:t>
            </w: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Абылай хана</w:t>
            </w:r>
            <w:r w:rsidR="00143384" w:rsidRPr="00857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56</w:t>
            </w:r>
          </w:p>
        </w:tc>
        <w:tc>
          <w:tcPr>
            <w:tcW w:w="2970" w:type="dxa"/>
            <w:vAlign w:val="center"/>
          </w:tcPr>
          <w:p w14:paraId="08A91C74" w14:textId="72CB1AA7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91F5E" w:rsidRPr="00857CFC" w14:paraId="093A7393" w14:textId="77777777" w:rsidTr="009664E9">
        <w:trPr>
          <w:jc w:val="center"/>
        </w:trPr>
        <w:tc>
          <w:tcPr>
            <w:tcW w:w="1271" w:type="dxa"/>
            <w:vAlign w:val="center"/>
          </w:tcPr>
          <w:p w14:paraId="391974CE" w14:textId="29ABBCFA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14:paraId="7A6A7E49" w14:textId="77777777" w:rsidR="009664E9" w:rsidRPr="00857CFC" w:rsidRDefault="00091F5E" w:rsidP="009664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Астана, район «Алматы», </w:t>
            </w:r>
          </w:p>
          <w:p w14:paraId="20A2E4FF" w14:textId="26AD8CA7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</w:t>
            </w: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Абылай хана</w:t>
            </w:r>
            <w:r w:rsidR="00143384" w:rsidRPr="00857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56А</w:t>
            </w:r>
          </w:p>
        </w:tc>
        <w:tc>
          <w:tcPr>
            <w:tcW w:w="2970" w:type="dxa"/>
            <w:vAlign w:val="center"/>
          </w:tcPr>
          <w:p w14:paraId="2437BC2B" w14:textId="1618D9EF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91F5E" w:rsidRPr="00857CFC" w14:paraId="1EC5A857" w14:textId="77777777" w:rsidTr="009664E9">
        <w:trPr>
          <w:jc w:val="center"/>
        </w:trPr>
        <w:tc>
          <w:tcPr>
            <w:tcW w:w="1271" w:type="dxa"/>
            <w:vAlign w:val="center"/>
          </w:tcPr>
          <w:p w14:paraId="41F6C192" w14:textId="3C7D9C79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14:paraId="326CE24B" w14:textId="6AF99CF6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Астана, район «</w:t>
            </w: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Нұра</w:t>
            </w: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ул</w:t>
            </w: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 Мұхамедханова</w:t>
            </w:r>
            <w:r w:rsidR="00143384" w:rsidRPr="00857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857C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16/2</w:t>
            </w:r>
          </w:p>
        </w:tc>
        <w:tc>
          <w:tcPr>
            <w:tcW w:w="2970" w:type="dxa"/>
            <w:vAlign w:val="center"/>
          </w:tcPr>
          <w:p w14:paraId="16323270" w14:textId="2E1652C5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664E9" w:rsidRPr="00857CFC" w14:paraId="667CA213" w14:textId="77777777" w:rsidTr="009664E9">
        <w:trPr>
          <w:jc w:val="center"/>
        </w:trPr>
        <w:tc>
          <w:tcPr>
            <w:tcW w:w="1271" w:type="dxa"/>
            <w:vAlign w:val="center"/>
          </w:tcPr>
          <w:p w14:paraId="396A5FFB" w14:textId="77777777" w:rsidR="009664E9" w:rsidRPr="00857CFC" w:rsidRDefault="009664E9" w:rsidP="009664E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40F0E93D" w14:textId="197F3BB8" w:rsidR="009664E9" w:rsidRPr="00857CFC" w:rsidRDefault="009664E9" w:rsidP="009664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парковочных мест</w:t>
            </w:r>
          </w:p>
        </w:tc>
        <w:tc>
          <w:tcPr>
            <w:tcW w:w="2970" w:type="dxa"/>
            <w:vAlign w:val="center"/>
          </w:tcPr>
          <w:p w14:paraId="7530A6D1" w14:textId="59F89A91" w:rsidR="009664E9" w:rsidRPr="00857CFC" w:rsidRDefault="009664E9" w:rsidP="009664E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</w:tr>
    </w:tbl>
    <w:p w14:paraId="385ECAAC" w14:textId="77777777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A96F5CE" w14:textId="78B5574B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3.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Предлагаемая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цена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за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 xml:space="preserve">Лот _______________________________________________________________ </w:t>
      </w:r>
    </w:p>
    <w:p w14:paraId="1960E6D7" w14:textId="4B8AEF56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4. Настоящая заявка имеет силу намерения найма (аренды) объекта(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), действующего до заключения договора найма (аренды) </w:t>
      </w:r>
      <w:r w:rsidR="009664E9" w:rsidRPr="00857CFC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0022D5" w14:textId="77777777" w:rsidR="009664E9" w:rsidRPr="00857CFC" w:rsidRDefault="009664E9" w:rsidP="009664E9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Представляю (-ем) сведения о себе:</w:t>
      </w:r>
    </w:p>
    <w:p w14:paraId="3744E466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Наименование___________________________________________________</w:t>
      </w:r>
    </w:p>
    <w:p w14:paraId="68FAFE89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БИН  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0003CAAE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его наличии) руководителя _______________</w:t>
      </w:r>
    </w:p>
    <w:p w14:paraId="2C8320D2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3D8EE731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(факса</w:t>
      </w: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2E480E5E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реквизиты </w:t>
      </w:r>
    </w:p>
    <w:p w14:paraId="1D5BF9ED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ИИК __________________________________________________________</w:t>
      </w:r>
    </w:p>
    <w:p w14:paraId="6C8FC167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__________________________________________________________</w:t>
      </w:r>
    </w:p>
    <w:p w14:paraId="61FB711F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</w:t>
      </w:r>
    </w:p>
    <w:p w14:paraId="062F90E6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Кбе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69D68AD7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прилагаются:</w:t>
      </w:r>
    </w:p>
    <w:p w14:paraId="6699384A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</w:t>
      </w:r>
    </w:p>
    <w:p w14:paraId="1F115516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</w:t>
      </w:r>
    </w:p>
    <w:p w14:paraId="76F9FD89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</w:t>
      </w:r>
    </w:p>
    <w:p w14:paraId="6F807B16" w14:textId="77777777" w:rsidR="009664E9" w:rsidRPr="00857CFC" w:rsidRDefault="009664E9" w:rsidP="009664E9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фамилия, имя, отчество (при его наличии) руководителя юридического лица или представителя, действующего на основании доверенности).</w:t>
      </w:r>
    </w:p>
    <w:p w14:paraId="3EFAF77D" w14:textId="77777777" w:rsidR="009664E9" w:rsidRPr="00765AC0" w:rsidRDefault="009664E9" w:rsidP="009664E9">
      <w:pPr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 __ года.</w:t>
      </w:r>
    </w:p>
    <w:p w14:paraId="3CF55619" w14:textId="77777777" w:rsidR="009664E9" w:rsidRPr="00765AC0" w:rsidRDefault="009664E9" w:rsidP="0096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C2472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F16A8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524CA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139AA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E1843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56C3A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5B528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37FF8" w14:textId="77777777" w:rsidR="00387F1B" w:rsidRPr="00765AC0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12F07" w14:textId="77777777" w:rsidR="00387F1B" w:rsidRPr="00765AC0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5E286" w14:textId="6B6CF628" w:rsidR="00387F1B" w:rsidRPr="00765AC0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C5E3B" w14:textId="1727E776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74E2A" w14:textId="74AE9937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8CBD6" w14:textId="42F0D07F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B665D" w14:textId="3812C98A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A7F1C" w14:textId="30DE908D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12EA8" w14:textId="0C0EBDD8" w:rsidR="00953A0E" w:rsidRPr="00765AC0" w:rsidRDefault="00953A0E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3A0E" w:rsidRPr="00765AC0" w:rsidSect="00383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1B0"/>
    <w:multiLevelType w:val="hybridMultilevel"/>
    <w:tmpl w:val="A30EB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48A"/>
    <w:multiLevelType w:val="multilevel"/>
    <w:tmpl w:val="D4D0AD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4220B2"/>
    <w:multiLevelType w:val="hybridMultilevel"/>
    <w:tmpl w:val="67A23D82"/>
    <w:lvl w:ilvl="0" w:tplc="6F64B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4F41CF"/>
    <w:multiLevelType w:val="multilevel"/>
    <w:tmpl w:val="B6989D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5950A6D"/>
    <w:multiLevelType w:val="multilevel"/>
    <w:tmpl w:val="603C7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F74B38"/>
    <w:multiLevelType w:val="hybridMultilevel"/>
    <w:tmpl w:val="1212B37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F5361A"/>
    <w:multiLevelType w:val="hybridMultilevel"/>
    <w:tmpl w:val="46A6AC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6E7937"/>
    <w:multiLevelType w:val="hybridMultilevel"/>
    <w:tmpl w:val="263E5F38"/>
    <w:lvl w:ilvl="0" w:tplc="5970AB8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76331"/>
    <w:multiLevelType w:val="hybridMultilevel"/>
    <w:tmpl w:val="8CB8EFA2"/>
    <w:lvl w:ilvl="0" w:tplc="6F64B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5944F5"/>
    <w:multiLevelType w:val="hybridMultilevel"/>
    <w:tmpl w:val="1406973E"/>
    <w:lvl w:ilvl="0" w:tplc="5970A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AF643F"/>
    <w:multiLevelType w:val="hybridMultilevel"/>
    <w:tmpl w:val="F4FAD0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EB6E6B"/>
    <w:multiLevelType w:val="hybridMultilevel"/>
    <w:tmpl w:val="1AD6FC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556399"/>
    <w:multiLevelType w:val="multilevel"/>
    <w:tmpl w:val="59C8A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925807"/>
    <w:multiLevelType w:val="hybridMultilevel"/>
    <w:tmpl w:val="B576F450"/>
    <w:lvl w:ilvl="0" w:tplc="8E7474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C8394F"/>
    <w:multiLevelType w:val="hybridMultilevel"/>
    <w:tmpl w:val="18D6189E"/>
    <w:lvl w:ilvl="0" w:tplc="75908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C93EA8"/>
    <w:multiLevelType w:val="hybridMultilevel"/>
    <w:tmpl w:val="0638FC9A"/>
    <w:lvl w:ilvl="0" w:tplc="AF722C1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46E83"/>
    <w:multiLevelType w:val="hybridMultilevel"/>
    <w:tmpl w:val="577A3C8A"/>
    <w:lvl w:ilvl="0" w:tplc="D27EE79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E1060E"/>
    <w:multiLevelType w:val="hybridMultilevel"/>
    <w:tmpl w:val="2932B468"/>
    <w:lvl w:ilvl="0" w:tplc="8DE639EC">
      <w:start w:val="1"/>
      <w:numFmt w:val="decimal"/>
      <w:lvlText w:val="%1."/>
      <w:lvlJc w:val="left"/>
      <w:pPr>
        <w:ind w:left="1247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A843E5"/>
    <w:multiLevelType w:val="hybridMultilevel"/>
    <w:tmpl w:val="60BEE9DE"/>
    <w:lvl w:ilvl="0" w:tplc="47CE3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D95D4B"/>
    <w:multiLevelType w:val="hybridMultilevel"/>
    <w:tmpl w:val="DFD6A50A"/>
    <w:lvl w:ilvl="0" w:tplc="8E747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7A5231"/>
    <w:multiLevelType w:val="hybridMultilevel"/>
    <w:tmpl w:val="4FB2E0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20A4B09"/>
    <w:multiLevelType w:val="hybridMultilevel"/>
    <w:tmpl w:val="E82C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44DF9"/>
    <w:multiLevelType w:val="hybridMultilevel"/>
    <w:tmpl w:val="4490BD0A"/>
    <w:lvl w:ilvl="0" w:tplc="7C0A163C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3F529D"/>
    <w:multiLevelType w:val="hybridMultilevel"/>
    <w:tmpl w:val="0C962582"/>
    <w:lvl w:ilvl="0" w:tplc="1AB85E0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9"/>
  </w:num>
  <w:num w:numId="7">
    <w:abstractNumId w:val="23"/>
  </w:num>
  <w:num w:numId="8">
    <w:abstractNumId w:val="17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20"/>
  </w:num>
  <w:num w:numId="14">
    <w:abstractNumId w:val="18"/>
  </w:num>
  <w:num w:numId="15">
    <w:abstractNumId w:val="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14"/>
  </w:num>
  <w:num w:numId="20">
    <w:abstractNumId w:val="19"/>
  </w:num>
  <w:num w:numId="21">
    <w:abstractNumId w:val="2"/>
  </w:num>
  <w:num w:numId="22">
    <w:abstractNumId w:val="13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D6"/>
    <w:rsid w:val="00020312"/>
    <w:rsid w:val="00091F5E"/>
    <w:rsid w:val="000B5F7F"/>
    <w:rsid w:val="000C7F1F"/>
    <w:rsid w:val="000E2793"/>
    <w:rsid w:val="0010286E"/>
    <w:rsid w:val="00136AEB"/>
    <w:rsid w:val="00143023"/>
    <w:rsid w:val="00143384"/>
    <w:rsid w:val="001613D7"/>
    <w:rsid w:val="00175955"/>
    <w:rsid w:val="001767F7"/>
    <w:rsid w:val="001906EB"/>
    <w:rsid w:val="00190D74"/>
    <w:rsid w:val="001A58D6"/>
    <w:rsid w:val="001B5E36"/>
    <w:rsid w:val="001E0F84"/>
    <w:rsid w:val="001E197E"/>
    <w:rsid w:val="00242F5C"/>
    <w:rsid w:val="00266DD9"/>
    <w:rsid w:val="00271527"/>
    <w:rsid w:val="002C12B3"/>
    <w:rsid w:val="002C3925"/>
    <w:rsid w:val="002E1658"/>
    <w:rsid w:val="00333406"/>
    <w:rsid w:val="0033651F"/>
    <w:rsid w:val="003647AC"/>
    <w:rsid w:val="0038395D"/>
    <w:rsid w:val="00387F1B"/>
    <w:rsid w:val="003C6480"/>
    <w:rsid w:val="003C7011"/>
    <w:rsid w:val="003E10CE"/>
    <w:rsid w:val="003E344B"/>
    <w:rsid w:val="00407C5E"/>
    <w:rsid w:val="00425E9F"/>
    <w:rsid w:val="004466EC"/>
    <w:rsid w:val="0047551E"/>
    <w:rsid w:val="004D63A8"/>
    <w:rsid w:val="004F0069"/>
    <w:rsid w:val="004F0E9E"/>
    <w:rsid w:val="004F2630"/>
    <w:rsid w:val="0050605B"/>
    <w:rsid w:val="00511DA5"/>
    <w:rsid w:val="00517621"/>
    <w:rsid w:val="005328DD"/>
    <w:rsid w:val="00590359"/>
    <w:rsid w:val="005E281A"/>
    <w:rsid w:val="005E418A"/>
    <w:rsid w:val="005E6FB3"/>
    <w:rsid w:val="0060787B"/>
    <w:rsid w:val="006263EA"/>
    <w:rsid w:val="00650FE9"/>
    <w:rsid w:val="00656A0F"/>
    <w:rsid w:val="006741C5"/>
    <w:rsid w:val="00687520"/>
    <w:rsid w:val="00687A81"/>
    <w:rsid w:val="006D5B6E"/>
    <w:rsid w:val="006F56E4"/>
    <w:rsid w:val="00745F2D"/>
    <w:rsid w:val="00765AC0"/>
    <w:rsid w:val="007850AE"/>
    <w:rsid w:val="007922BB"/>
    <w:rsid w:val="007A5FAA"/>
    <w:rsid w:val="007D4028"/>
    <w:rsid w:val="00806167"/>
    <w:rsid w:val="0081118F"/>
    <w:rsid w:val="00857CFC"/>
    <w:rsid w:val="0087338D"/>
    <w:rsid w:val="0087597C"/>
    <w:rsid w:val="00885613"/>
    <w:rsid w:val="00892D5F"/>
    <w:rsid w:val="00892E1B"/>
    <w:rsid w:val="008A304A"/>
    <w:rsid w:val="008A3CBC"/>
    <w:rsid w:val="008C4D23"/>
    <w:rsid w:val="008D7CBF"/>
    <w:rsid w:val="008F2BB2"/>
    <w:rsid w:val="00916D96"/>
    <w:rsid w:val="00922241"/>
    <w:rsid w:val="00922CCF"/>
    <w:rsid w:val="0093190E"/>
    <w:rsid w:val="00953A0E"/>
    <w:rsid w:val="009664E9"/>
    <w:rsid w:val="009759FF"/>
    <w:rsid w:val="0098083E"/>
    <w:rsid w:val="00986D0A"/>
    <w:rsid w:val="00991901"/>
    <w:rsid w:val="009A1C8A"/>
    <w:rsid w:val="009D4B4A"/>
    <w:rsid w:val="009F6E3A"/>
    <w:rsid w:val="00A06318"/>
    <w:rsid w:val="00A13A89"/>
    <w:rsid w:val="00A27DEC"/>
    <w:rsid w:val="00A403E2"/>
    <w:rsid w:val="00A44998"/>
    <w:rsid w:val="00A71467"/>
    <w:rsid w:val="00AA0FA9"/>
    <w:rsid w:val="00AB34FD"/>
    <w:rsid w:val="00AD0E8B"/>
    <w:rsid w:val="00AD4B80"/>
    <w:rsid w:val="00AE5621"/>
    <w:rsid w:val="00AF6B45"/>
    <w:rsid w:val="00B06943"/>
    <w:rsid w:val="00B245DD"/>
    <w:rsid w:val="00B24AAB"/>
    <w:rsid w:val="00B3774E"/>
    <w:rsid w:val="00B51684"/>
    <w:rsid w:val="00B66DC2"/>
    <w:rsid w:val="00B915C7"/>
    <w:rsid w:val="00BD21F8"/>
    <w:rsid w:val="00BE409B"/>
    <w:rsid w:val="00BE50A5"/>
    <w:rsid w:val="00BF5706"/>
    <w:rsid w:val="00BF5D62"/>
    <w:rsid w:val="00C060F9"/>
    <w:rsid w:val="00C2068A"/>
    <w:rsid w:val="00C53083"/>
    <w:rsid w:val="00C5309E"/>
    <w:rsid w:val="00CB0FCE"/>
    <w:rsid w:val="00CC1422"/>
    <w:rsid w:val="00CE63F2"/>
    <w:rsid w:val="00D03932"/>
    <w:rsid w:val="00D72341"/>
    <w:rsid w:val="00D773B4"/>
    <w:rsid w:val="00DB7B4F"/>
    <w:rsid w:val="00DC5195"/>
    <w:rsid w:val="00DD2E3C"/>
    <w:rsid w:val="00E16C67"/>
    <w:rsid w:val="00E6689B"/>
    <w:rsid w:val="00EA2E00"/>
    <w:rsid w:val="00EC4707"/>
    <w:rsid w:val="00EC5056"/>
    <w:rsid w:val="00EE5C66"/>
    <w:rsid w:val="00F1041B"/>
    <w:rsid w:val="00F139C7"/>
    <w:rsid w:val="00F40BC2"/>
    <w:rsid w:val="00F53E35"/>
    <w:rsid w:val="00F67ACD"/>
    <w:rsid w:val="00F8433D"/>
    <w:rsid w:val="00FA1EEB"/>
    <w:rsid w:val="00FC1B79"/>
    <w:rsid w:val="00FD1A2E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F8FC"/>
  <w15:chartTrackingRefBased/>
  <w15:docId w15:val="{12428919-D83B-4F57-AD1A-BF2FD632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BB2"/>
    <w:pPr>
      <w:spacing w:after="0" w:line="240" w:lineRule="auto"/>
    </w:pPr>
    <w:rPr>
      <w:rFonts w:ascii="Calibri" w:eastAsia="Calibri" w:hAnsi="Calibri" w:cs="Mangal"/>
    </w:rPr>
  </w:style>
  <w:style w:type="paragraph" w:styleId="a4">
    <w:name w:val="List Paragraph"/>
    <w:aliases w:val="Heading1,Colorful List - Accent 11,маркированный,Bullet List,FooterText,numbered,corp de texte,List Paragraph1,List Paragraph,без абзаца"/>
    <w:basedOn w:val="a"/>
    <w:link w:val="a5"/>
    <w:uiPriority w:val="34"/>
    <w:qFormat/>
    <w:rsid w:val="008F2BB2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aliases w:val="Heading1 Знак,Colorful List - Accent 11 Знак,маркированный Знак,Bullet List Знак,FooterText Знак,numbered Знак,corp de texte Знак,List Paragraph1 Знак,List Paragraph Знак,без абзаца Знак"/>
    <w:link w:val="a4"/>
    <w:uiPriority w:val="34"/>
    <w:locked/>
    <w:rsid w:val="008F2BB2"/>
    <w:rPr>
      <w:rFonts w:ascii="Calibri" w:eastAsia="Calibri" w:hAnsi="Calibri"/>
    </w:rPr>
  </w:style>
  <w:style w:type="character" w:customStyle="1" w:styleId="s0">
    <w:name w:val="s0"/>
    <w:rsid w:val="008F2BB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6">
    <w:name w:val="Hyperlink"/>
    <w:basedOn w:val="a0"/>
    <w:uiPriority w:val="99"/>
    <w:unhideWhenUsed/>
    <w:rsid w:val="00991901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7A5FAA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759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59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59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59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597C"/>
    <w:rPr>
      <w:b/>
      <w:bCs/>
      <w:sz w:val="20"/>
      <w:szCs w:val="20"/>
    </w:rPr>
  </w:style>
  <w:style w:type="paragraph" w:styleId="ad">
    <w:name w:val="Balloon Text"/>
    <w:basedOn w:val="a"/>
    <w:link w:val="1"/>
    <w:uiPriority w:val="99"/>
    <w:semiHidden/>
    <w:unhideWhenUsed/>
    <w:rsid w:val="0087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d"/>
    <w:uiPriority w:val="99"/>
    <w:semiHidden/>
    <w:rsid w:val="0087597C"/>
    <w:rPr>
      <w:rFonts w:ascii="Segoe UI" w:hAnsi="Segoe UI" w:cs="Segoe UI"/>
      <w:sz w:val="18"/>
      <w:szCs w:val="18"/>
    </w:rPr>
  </w:style>
  <w:style w:type="character" w:customStyle="1" w:styleId="s1">
    <w:name w:val="s1"/>
    <w:rsid w:val="00953A0E"/>
    <w:rPr>
      <w:rFonts w:ascii="Times New Roman" w:hAnsi="Times New Roman" w:cs="Times New Roman" w:hint="default"/>
      <w:b/>
      <w:bCs/>
      <w:color w:val="000000"/>
    </w:rPr>
  </w:style>
  <w:style w:type="table" w:styleId="ae">
    <w:name w:val="Table Grid"/>
    <w:basedOn w:val="a1"/>
    <w:uiPriority w:val="39"/>
    <w:rsid w:val="0038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D431-46A6-4A64-9B83-E4B0D013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 Адилет</dc:creator>
  <cp:keywords/>
  <dc:description/>
  <cp:lastModifiedBy>Кали Адилет</cp:lastModifiedBy>
  <cp:revision>4</cp:revision>
  <cp:lastPrinted>2023-08-11T04:27:00Z</cp:lastPrinted>
  <dcterms:created xsi:type="dcterms:W3CDTF">2024-03-15T07:52:00Z</dcterms:created>
  <dcterms:modified xsi:type="dcterms:W3CDTF">2024-03-15T10:17:00Z</dcterms:modified>
</cp:coreProperties>
</file>